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fontTable.xml" ContentType="application/vnd.openxmlformats-officedocument.wordprocessingml.fontTable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F2F2" w:themeColor="background1" w:themeShade="F2"/>
  <w:body>
    <w:p w14:paraId="4F301783" w14:textId="37F5A66D" w:rsidR="00F75660" w:rsidRDefault="00202E06" w:rsidP="005D64A8">
      <w:pPr>
        <w:pStyle w:val="Title"/>
      </w:pPr>
      <w:r>
        <w:t>West Yorkshire Fire &amp; Rescue Service</w:t>
      </w:r>
    </w:p>
    <w:p w14:paraId="39BABB10" w14:textId="42B12A19" w:rsidR="00202E06" w:rsidRDefault="00202E06" w:rsidP="005D64A8">
      <w:pPr>
        <w:pStyle w:val="Subtitle"/>
      </w:pPr>
      <w:r>
        <w:t>Job Description</w:t>
      </w:r>
      <w:r w:rsidR="00843D1F">
        <w:t>.</w:t>
      </w:r>
    </w:p>
    <w:p w14:paraId="524AEBBE" w14:textId="6C0EE83A" w:rsidR="00202E06" w:rsidRPr="00CD634F" w:rsidRDefault="54EF6751" w:rsidP="54EF6751">
      <w:pPr>
        <w:tabs>
          <w:tab w:val="left" w:pos="2268"/>
        </w:tabs>
        <w:ind w:left="2265" w:hanging="2265"/>
      </w:pPr>
      <w:r w:rsidRPr="54EF6751">
        <w:rPr>
          <w:b/>
          <w:bCs/>
        </w:rPr>
        <w:t>Post Title:</w:t>
      </w:r>
      <w:r w:rsidR="005D64A8">
        <w:tab/>
      </w:r>
      <w:r w:rsidR="005D64A8">
        <w:tab/>
      </w:r>
      <w:r>
        <w:t>Organisational Learning Officer – Service Improvement and Assurance Team (SIAT)</w:t>
      </w:r>
    </w:p>
    <w:p w14:paraId="4D966EAC" w14:textId="6BEA020D" w:rsidR="00CD634F" w:rsidRPr="00CD634F" w:rsidRDefault="54EF6751" w:rsidP="54EF6751">
      <w:pPr>
        <w:tabs>
          <w:tab w:val="left" w:pos="2268"/>
        </w:tabs>
      </w:pPr>
      <w:r w:rsidRPr="54EF6751">
        <w:rPr>
          <w:b/>
          <w:bCs/>
        </w:rPr>
        <w:t>Grade:</w:t>
      </w:r>
      <w:r w:rsidR="005D64A8">
        <w:tab/>
      </w:r>
      <w:r>
        <w:t>Grade 6</w:t>
      </w:r>
    </w:p>
    <w:p w14:paraId="753A735D" w14:textId="700D1D30" w:rsidR="00CD634F" w:rsidRPr="00CD634F" w:rsidRDefault="54EF6751" w:rsidP="005D64A8">
      <w:pPr>
        <w:tabs>
          <w:tab w:val="left" w:pos="2268"/>
        </w:tabs>
        <w:rPr>
          <w:b/>
          <w:bCs/>
        </w:rPr>
      </w:pPr>
      <w:r w:rsidRPr="54EF6751">
        <w:rPr>
          <w:b/>
          <w:bCs/>
        </w:rPr>
        <w:t>Responsible To:</w:t>
      </w:r>
      <w:r w:rsidR="005D64A8">
        <w:tab/>
      </w:r>
      <w:r>
        <w:t xml:space="preserve">Service Improvement and Assurance Team (SIAT) Manager </w:t>
      </w:r>
      <w:r w:rsidRPr="54EF6751">
        <w:rPr>
          <w:b/>
          <w:bCs/>
        </w:rPr>
        <w:t xml:space="preserve"> </w:t>
      </w:r>
    </w:p>
    <w:p w14:paraId="33C842D4" w14:textId="3B18D81B" w:rsidR="00CD634F" w:rsidRDefault="54EF6751" w:rsidP="00816663">
      <w:pPr>
        <w:tabs>
          <w:tab w:val="left" w:pos="2268"/>
        </w:tabs>
        <w:ind w:left="2265" w:hanging="2265"/>
        <w:rPr>
          <w:b/>
          <w:bCs/>
          <w:color w:val="FF0000"/>
        </w:rPr>
      </w:pPr>
      <w:r w:rsidRPr="54EF6751">
        <w:rPr>
          <w:b/>
          <w:bCs/>
        </w:rPr>
        <w:t>Purpose Of Post:</w:t>
      </w:r>
      <w:r w:rsidR="005D64A8">
        <w:tab/>
      </w:r>
      <w:r w:rsidR="005D64A8">
        <w:tab/>
      </w:r>
      <w:r>
        <w:t>To drive change and learning in line with guidelines and frameworks, supporting WYFRS to build and maintain a culture of continuous learning and improvement.</w:t>
      </w:r>
      <w:r w:rsidRPr="54EF6751">
        <w:rPr>
          <w:b/>
          <w:bCs/>
        </w:rPr>
        <w:t xml:space="preserve"> </w:t>
      </w:r>
    </w:p>
    <w:p w14:paraId="45F0A4E1" w14:textId="458E8F8D" w:rsidR="00CD634F" w:rsidRDefault="00CD634F" w:rsidP="005D64A8">
      <w:pPr>
        <w:pStyle w:val="Heading1"/>
      </w:pPr>
      <w:r>
        <w:t>Organisational chart</w:t>
      </w:r>
      <w:r w:rsidR="00843D1F">
        <w:t>.</w:t>
      </w:r>
      <w:r w:rsidR="072DDB9D">
        <w:rPr>
          <w:noProof/>
        </w:rPr>
        <w:drawing>
          <wp:inline distT="0" distB="0" distL="0" distR="0" wp14:anchorId="6F2F237B" wp14:editId="3DE8A27C">
            <wp:extent cx="5968800" cy="3150942"/>
            <wp:effectExtent l="0" t="0" r="0" b="0"/>
            <wp:docPr id="133162638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626389" name="Picture 133162638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7521" cy="316610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Main duties and responsibilities of the role</w:t>
      </w:r>
      <w:r w:rsidR="00843D1F">
        <w:t>.</w:t>
      </w:r>
    </w:p>
    <w:p w14:paraId="1589C87F" w14:textId="77777777" w:rsidR="00347E61" w:rsidRPr="000A0366" w:rsidRDefault="00347E61" w:rsidP="00347E61">
      <w:pPr>
        <w:rPr>
          <w:rFonts w:cs="Arial"/>
          <w:sz w:val="22"/>
        </w:rPr>
      </w:pPr>
    </w:p>
    <w:p w14:paraId="5A4EF28A" w14:textId="4637CC7D" w:rsidR="74EA5BF6" w:rsidRPr="00256F19" w:rsidRDefault="74EA5BF6" w:rsidP="003D5FF5">
      <w:pPr>
        <w:pStyle w:val="Numbered"/>
        <w:rPr>
          <w:szCs w:val="24"/>
        </w:rPr>
      </w:pPr>
      <w:r w:rsidRPr="0090102B">
        <w:t>Identifying and Analysing Improvement Opportunities</w:t>
      </w:r>
      <w:r w:rsidR="00256F19">
        <w:t xml:space="preserve">: </w:t>
      </w:r>
      <w:r>
        <w:t>Use data analysis, stakeholder feedback, and best practice research to pinpoint areas for improvement. Develop dashboards to track performance and identify trends that inform learning and development initiatives.</w:t>
      </w:r>
    </w:p>
    <w:p w14:paraId="29AA49F9" w14:textId="6F816C3A" w:rsidR="008004E1" w:rsidRDefault="74EA5BF6" w:rsidP="008004E1">
      <w:pPr>
        <w:pStyle w:val="Numbered"/>
        <w:rPr>
          <w:szCs w:val="24"/>
        </w:rPr>
      </w:pPr>
      <w:r>
        <w:lastRenderedPageBreak/>
        <w:t>Planning and Implementing Change</w:t>
      </w:r>
      <w:r w:rsidR="00256F19">
        <w:rPr>
          <w:szCs w:val="24"/>
        </w:rPr>
        <w:t xml:space="preserve">: </w:t>
      </w:r>
      <w:r>
        <w:t>Create clear action plans with defined steps and responsibilities. Oversee implementation, monitor impact, and adjust as needed to ensure improvements are effective and sustainable.</w:t>
      </w:r>
    </w:p>
    <w:p w14:paraId="57C16BD9" w14:textId="11425FC5" w:rsidR="74EA5BF6" w:rsidRPr="008004E1" w:rsidRDefault="74EA5BF6" w:rsidP="008004E1">
      <w:pPr>
        <w:pStyle w:val="Numbered"/>
        <w:rPr>
          <w:szCs w:val="24"/>
        </w:rPr>
      </w:pPr>
      <w:r>
        <w:t>Collaborative Learning and Stakeholder Engagement</w:t>
      </w:r>
      <w:r w:rsidR="001F4E32" w:rsidRPr="008004E1">
        <w:rPr>
          <w:szCs w:val="24"/>
        </w:rPr>
        <w:t xml:space="preserve">: </w:t>
      </w:r>
      <w:r>
        <w:t>Work closely with internal and external stakeholders to align improvement efforts with organisational priorities. Support learning opportunities and facilitate knowledge sharing across teams.</w:t>
      </w:r>
    </w:p>
    <w:p w14:paraId="7568B3DA" w14:textId="558ABA46" w:rsidR="74EA5BF6" w:rsidRPr="008004E1" w:rsidRDefault="74EA5BF6" w:rsidP="008004E1">
      <w:pPr>
        <w:pStyle w:val="Numbered"/>
        <w:rPr>
          <w:szCs w:val="24"/>
        </w:rPr>
      </w:pPr>
      <w:r>
        <w:t>Embedding Continuous Improvement and Organisational Learning</w:t>
      </w:r>
      <w:r w:rsidR="008004E1">
        <w:rPr>
          <w:szCs w:val="24"/>
        </w:rPr>
        <w:t xml:space="preserve">: </w:t>
      </w:r>
      <w:r>
        <w:t>Foster a culture of continuous learning through coaching, facilitation, and regular collaboration. Implement frameworks such as Fire Standards, Fit for Future, and Data Collections to support organisational development.</w:t>
      </w:r>
    </w:p>
    <w:p w14:paraId="178B88EE" w14:textId="37D0FECA" w:rsidR="74EA5BF6" w:rsidRPr="008004E1" w:rsidRDefault="74EA5BF6" w:rsidP="008004E1">
      <w:pPr>
        <w:pStyle w:val="Numbered"/>
        <w:rPr>
          <w:szCs w:val="24"/>
        </w:rPr>
      </w:pPr>
      <w:r>
        <w:t>Leveraging Technology and Leadership Support</w:t>
      </w:r>
      <w:r w:rsidR="008004E1">
        <w:rPr>
          <w:szCs w:val="24"/>
        </w:rPr>
        <w:t xml:space="preserve">: </w:t>
      </w:r>
      <w:r>
        <w:t>Use technology to collate and analyse data from diverse sources.</w:t>
      </w:r>
      <w:r w:rsidR="00342F84">
        <w:t xml:space="preserve"> Work as the services NFCC single point of contact and</w:t>
      </w:r>
      <w:r>
        <w:t xml:space="preserve"> support national roles, ensuring strategic alignment and leadership continuity.</w:t>
      </w:r>
    </w:p>
    <w:p w14:paraId="77737F1E" w14:textId="14C944C5" w:rsidR="58C4AAC0" w:rsidRDefault="58C4AAC0" w:rsidP="008004E1">
      <w:pPr>
        <w:pStyle w:val="Numbered"/>
        <w:numPr>
          <w:ilvl w:val="0"/>
          <w:numId w:val="0"/>
        </w:numPr>
        <w:ind w:left="454"/>
        <w:rPr>
          <w:highlight w:val="yellow"/>
        </w:rPr>
      </w:pPr>
    </w:p>
    <w:p w14:paraId="44A08382" w14:textId="3D330CB2" w:rsidR="00CD634F" w:rsidRDefault="00CD634F" w:rsidP="00694BDB">
      <w:pPr>
        <w:pStyle w:val="Heading1"/>
      </w:pPr>
      <w:r>
        <w:t>Organisational wide responsibilities</w:t>
      </w:r>
      <w:r w:rsidR="00843D1F">
        <w:t>.</w:t>
      </w:r>
    </w:p>
    <w:p w14:paraId="486997E1" w14:textId="4E87E40C" w:rsidR="0091601E" w:rsidRPr="00230F93" w:rsidRDefault="0091601E" w:rsidP="005D64A8">
      <w:pPr>
        <w:pStyle w:val="Numbered"/>
      </w:pPr>
      <w:r w:rsidRPr="005D64A8">
        <w:t>Adherence to the</w:t>
      </w:r>
      <w:r>
        <w:rPr>
          <w:b/>
          <w:bCs/>
        </w:rPr>
        <w:t xml:space="preserve"> </w:t>
      </w:r>
      <w:hyperlink r:id="rId12" w:tgtFrame="_blank" w:history="1">
        <w:r w:rsidRPr="0091601E">
          <w:rPr>
            <w:rStyle w:val="Hyperlink"/>
            <w:b/>
            <w:bCs/>
          </w:rPr>
          <w:t>NFCC Core Code of Ethics</w:t>
        </w:r>
      </w:hyperlink>
      <w:r w:rsidRPr="0091601E">
        <w:rPr>
          <w:b/>
          <w:bCs/>
        </w:rPr>
        <w:t> </w:t>
      </w:r>
      <w:r w:rsidRPr="005D64A8">
        <w:t>and</w:t>
      </w:r>
      <w:r w:rsidRPr="0091601E">
        <w:rPr>
          <w:b/>
          <w:bCs/>
        </w:rPr>
        <w:t> </w:t>
      </w:r>
      <w:hyperlink r:id="rId13" w:tgtFrame="_blank" w:history="1">
        <w:r w:rsidRPr="0091601E">
          <w:rPr>
            <w:rStyle w:val="Hyperlink"/>
            <w:b/>
            <w:bCs/>
          </w:rPr>
          <w:t>West Yorkshire Fire Service Values</w:t>
        </w:r>
      </w:hyperlink>
      <w:r w:rsidRPr="00230F93">
        <w:t xml:space="preserve">. </w:t>
      </w:r>
    </w:p>
    <w:p w14:paraId="59F4E32F" w14:textId="2EA916FC" w:rsidR="0091601E" w:rsidRDefault="0091601E" w:rsidP="005D64A8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7E38416" wp14:editId="504B5F5F">
            <wp:extent cx="2066925" cy="1971675"/>
            <wp:effectExtent l="0" t="0" r="9525" b="9525"/>
            <wp:docPr id="958595158" name="Picture 1" descr="A logo of the NFCC Core Code of Ethic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595158" name="Picture 1" descr="A logo of the NFCC Core Code of Ethics."/>
                    <pic:cNvPicPr/>
                  </pic:nvPicPr>
                  <pic:blipFill rotWithShape="1">
                    <a:blip r:embed="rId14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92" t="9962" r="16434" b="10728"/>
                    <a:stretch/>
                  </pic:blipFill>
                  <pic:spPr bwMode="auto">
                    <a:xfrm>
                      <a:off x="0" y="0"/>
                      <a:ext cx="2066925" cy="1971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E287CE" w14:textId="4682E430" w:rsidR="008E0EEF" w:rsidRDefault="000305FC" w:rsidP="00230F93">
      <w:pPr>
        <w:pStyle w:val="Numbered"/>
      </w:pPr>
      <w:r>
        <w:t>To implement and promote the Authority’s:</w:t>
      </w:r>
    </w:p>
    <w:p w14:paraId="14F68BEA" w14:textId="10614DF0" w:rsidR="000305FC" w:rsidRPr="00230F93" w:rsidRDefault="00B83CFE" w:rsidP="00230F93">
      <w:pPr>
        <w:pStyle w:val="Bulleted"/>
      </w:pPr>
      <w:r w:rsidRPr="00230F93">
        <w:t>Health and Safety policies</w:t>
      </w:r>
      <w:r w:rsidR="00940CE6" w:rsidRPr="00230F93">
        <w:t>.</w:t>
      </w:r>
    </w:p>
    <w:p w14:paraId="52B16BDD" w14:textId="77777777" w:rsidR="008B29EE" w:rsidRPr="00230F93" w:rsidRDefault="008B29EE" w:rsidP="00230F93">
      <w:pPr>
        <w:pStyle w:val="Bulleted"/>
      </w:pPr>
      <w:r w:rsidRPr="00230F93">
        <w:t>Equality and Diversity policies.</w:t>
      </w:r>
    </w:p>
    <w:p w14:paraId="3BA5860F" w14:textId="77777777" w:rsidR="00D14D39" w:rsidRPr="00230F93" w:rsidRDefault="00D14D39" w:rsidP="00230F93">
      <w:pPr>
        <w:pStyle w:val="Bulleted"/>
      </w:pPr>
      <w:r w:rsidRPr="00230F93">
        <w:t>Information Security Management System policies.</w:t>
      </w:r>
    </w:p>
    <w:p w14:paraId="6CBEA319" w14:textId="77777777" w:rsidR="00775A7B" w:rsidRPr="00230F93" w:rsidRDefault="00775A7B" w:rsidP="00230F93">
      <w:pPr>
        <w:pStyle w:val="Bulleted"/>
      </w:pPr>
      <w:r w:rsidRPr="00230F93">
        <w:t>Safeguarding policies.</w:t>
      </w:r>
    </w:p>
    <w:p w14:paraId="192B1979" w14:textId="77777777" w:rsidR="00C77D06" w:rsidRPr="00230F93" w:rsidRDefault="00C77D06" w:rsidP="00230F93">
      <w:pPr>
        <w:pStyle w:val="Bulleted"/>
      </w:pPr>
      <w:r w:rsidRPr="00230F93">
        <w:t xml:space="preserve">Business continuity policy and contingency arrangements. </w:t>
      </w:r>
    </w:p>
    <w:p w14:paraId="496D5AE4" w14:textId="77777777" w:rsidR="007E1828" w:rsidRPr="00230F93" w:rsidRDefault="007E1828" w:rsidP="00230F93">
      <w:pPr>
        <w:pStyle w:val="Bulleted"/>
      </w:pPr>
      <w:r w:rsidRPr="00230F93">
        <w:t>Policies related to General Data Protection Regulation and Data Protection Act 2018.</w:t>
      </w:r>
    </w:p>
    <w:p w14:paraId="37F50948" w14:textId="77777777" w:rsidR="00A33E19" w:rsidRPr="00230F93" w:rsidRDefault="00A33E19" w:rsidP="00230F93">
      <w:pPr>
        <w:pStyle w:val="Bulleted"/>
      </w:pPr>
      <w:r w:rsidRPr="00230F93">
        <w:t>Commitment to maintaining our Customer Service expectations.</w:t>
      </w:r>
    </w:p>
    <w:p w14:paraId="4AB9C059" w14:textId="5A78BF85" w:rsidR="00A33E19" w:rsidRDefault="00A33E19" w:rsidP="00230F93">
      <w:pPr>
        <w:pStyle w:val="Numbered"/>
      </w:pPr>
      <w:r>
        <w:t>A satisfactory</w:t>
      </w:r>
      <w:r w:rsidR="002437B2">
        <w:t xml:space="preserve"> Standard</w:t>
      </w:r>
      <w:r w:rsidR="00535348">
        <w:t xml:space="preserve"> </w:t>
      </w:r>
      <w:r w:rsidR="00C82F1B" w:rsidRPr="00204F06">
        <w:t>Disclosure</w:t>
      </w:r>
      <w:r w:rsidR="00965D05" w:rsidRPr="00204F06">
        <w:t xml:space="preserve"> and Barring</w:t>
      </w:r>
      <w:r w:rsidR="00204F06" w:rsidRPr="00204F06">
        <w:t xml:space="preserve"> check is required for the role.</w:t>
      </w:r>
    </w:p>
    <w:p w14:paraId="1EB854A9" w14:textId="655837BE" w:rsidR="00204F06" w:rsidRPr="00230F93" w:rsidRDefault="00CA7398" w:rsidP="00230F93">
      <w:pPr>
        <w:pStyle w:val="Numbered"/>
      </w:pPr>
      <w:r>
        <w:lastRenderedPageBreak/>
        <w:t xml:space="preserve">This post has been designated a hybrid working post which means the postholder’s </w:t>
      </w:r>
      <w:r w:rsidRPr="00230F93">
        <w:t>working</w:t>
      </w:r>
      <w:r>
        <w:t xml:space="preserve"> time will be split between the workplace and home. The actual pattern and number of days at each will</w:t>
      </w:r>
      <w:r w:rsidR="00C82F1B">
        <w:t xml:space="preserve"> be agreed locally with the line manager and will be determined based on the service needs. </w:t>
      </w:r>
    </w:p>
    <w:p w14:paraId="1C9CF4D9" w14:textId="6B2D09A9" w:rsidR="00C82F1B" w:rsidRDefault="0037695C" w:rsidP="00694BDB">
      <w:pPr>
        <w:pStyle w:val="Heading1"/>
      </w:pPr>
      <w:r>
        <w:t>Skills and experience requirements for this role</w:t>
      </w:r>
    </w:p>
    <w:p w14:paraId="7CA4B07B" w14:textId="2A76BDD8" w:rsidR="00EA6EFD" w:rsidRPr="00EA6EFD" w:rsidRDefault="00EA6EFD" w:rsidP="00230F93">
      <w:r w:rsidRPr="00EA6EFD">
        <w:t xml:space="preserve">In the supporting statement section of the application form give clear, concise examples of how </w:t>
      </w:r>
      <w:r w:rsidRPr="00EA6EFD">
        <w:rPr>
          <w:b/>
          <w:bCs/>
        </w:rPr>
        <w:t>you meet all of the Essential person specification criteria</w:t>
      </w:r>
      <w:r w:rsidRPr="00EA6EFD">
        <w:t xml:space="preserve"> (i.e. items you must be able to do from day one to be able to do the job), </w:t>
      </w:r>
      <w:r w:rsidRPr="00EA6EFD">
        <w:rPr>
          <w:b/>
          <w:bCs/>
        </w:rPr>
        <w:t>identified as ‘Application’ in order to be shortlisted for this vacancy</w:t>
      </w:r>
      <w:r w:rsidR="005607F9" w:rsidRPr="00EA6EFD">
        <w:t xml:space="preserve">. </w:t>
      </w:r>
      <w:r w:rsidRPr="00EA6EFD">
        <w:t>If a large number of applications are received, only those who also meet the Desirable criteria, identified as ‘Application</w:t>
      </w:r>
      <w:r w:rsidR="005607F9" w:rsidRPr="00EA6EFD">
        <w:t>,’</w:t>
      </w:r>
      <w:r w:rsidRPr="00EA6EFD">
        <w:t xml:space="preserve"> will be shortlisted, i.e. criteria you need to do the job, but which could be learnt during training.</w:t>
      </w:r>
    </w:p>
    <w:p w14:paraId="55136315" w14:textId="19317B47" w:rsidR="00EA6EFD" w:rsidRPr="00EA6EFD" w:rsidRDefault="00EA6EFD" w:rsidP="00230F93">
      <w:r w:rsidRPr="00C53D7C">
        <w:rPr>
          <w:b/>
          <w:bCs/>
        </w:rPr>
        <w:t>Please list or number the</w:t>
      </w:r>
      <w:r w:rsidR="00C53D7C" w:rsidRPr="00C53D7C">
        <w:t xml:space="preserve"> </w:t>
      </w:r>
      <w:r w:rsidRPr="00EA6EFD">
        <w:t>competency criteria below against which you are providing evidence/examples in order to structure your supporting statement in a well organised way.</w:t>
      </w:r>
    </w:p>
    <w:p w14:paraId="48DEADDA" w14:textId="77777777" w:rsidR="00EA6EFD" w:rsidRPr="00EA6EFD" w:rsidRDefault="00EA6EFD" w:rsidP="00230F93">
      <w:r w:rsidRPr="00EA6EFD">
        <w:t xml:space="preserve">There may be some criteria that are identified through ‘Selection Process’ only. </w:t>
      </w:r>
      <w:r w:rsidRPr="00C53D7C">
        <w:rPr>
          <w:b/>
          <w:bCs/>
        </w:rPr>
        <w:t>You will only be assessed on these criteria during the selection process and not from your application form</w:t>
      </w:r>
      <w:r w:rsidRPr="00EA6EFD">
        <w:t>, this may involve tests, presentations, interview etc.</w:t>
      </w:r>
    </w:p>
    <w:tbl>
      <w:tblPr>
        <w:tblStyle w:val="TableGrid"/>
        <w:tblW w:w="9776" w:type="dxa"/>
        <w:tblLayout w:type="fixed"/>
        <w:tblLook w:val="04A0" w:firstRow="1" w:lastRow="0" w:firstColumn="1" w:lastColumn="0" w:noHBand="0" w:noVBand="1"/>
      </w:tblPr>
      <w:tblGrid>
        <w:gridCol w:w="642"/>
        <w:gridCol w:w="6157"/>
        <w:gridCol w:w="1418"/>
        <w:gridCol w:w="1559"/>
      </w:tblGrid>
      <w:tr w:rsidR="00EC4721" w14:paraId="6CB9632A" w14:textId="77777777" w:rsidTr="00230F93">
        <w:trPr>
          <w:tblHeader/>
        </w:trPr>
        <w:tc>
          <w:tcPr>
            <w:tcW w:w="642" w:type="dxa"/>
            <w:shd w:val="clear" w:color="auto" w:fill="D9E2F3" w:themeFill="accent1" w:themeFillTint="33"/>
          </w:tcPr>
          <w:p w14:paraId="6E3A7A09" w14:textId="77777777" w:rsidR="00AA7FB7" w:rsidRDefault="00AA7FB7" w:rsidP="00230F93">
            <w:pPr>
              <w:pStyle w:val="Numbered"/>
              <w:numPr>
                <w:ilvl w:val="0"/>
                <w:numId w:val="0"/>
              </w:numPr>
              <w:ind w:left="454" w:hanging="454"/>
            </w:pPr>
          </w:p>
        </w:tc>
        <w:tc>
          <w:tcPr>
            <w:tcW w:w="6157" w:type="dxa"/>
            <w:shd w:val="clear" w:color="auto" w:fill="D9E2F3" w:themeFill="accent1" w:themeFillTint="33"/>
          </w:tcPr>
          <w:p w14:paraId="54689E49" w14:textId="1AE63B26" w:rsidR="00AA7FB7" w:rsidRPr="00AE61BA" w:rsidRDefault="00AE61BA" w:rsidP="0037695C">
            <w:pPr>
              <w:rPr>
                <w:b/>
                <w:bCs/>
              </w:rPr>
            </w:pPr>
            <w:r>
              <w:rPr>
                <w:b/>
                <w:bCs/>
              </w:rPr>
              <w:t>Experience</w:t>
            </w:r>
            <w:r w:rsidR="00843D1F">
              <w:rPr>
                <w:b/>
                <w:bCs/>
              </w:rPr>
              <w:t>.</w:t>
            </w:r>
          </w:p>
        </w:tc>
        <w:tc>
          <w:tcPr>
            <w:tcW w:w="1418" w:type="dxa"/>
            <w:shd w:val="clear" w:color="auto" w:fill="D9E2F3" w:themeFill="accent1" w:themeFillTint="33"/>
          </w:tcPr>
          <w:p w14:paraId="4C8D2977" w14:textId="0D77F33B" w:rsidR="00AA7FB7" w:rsidRPr="00AE61BA" w:rsidRDefault="00AE61BA" w:rsidP="00A621D6">
            <w:pPr>
              <w:rPr>
                <w:b/>
                <w:bCs/>
              </w:rPr>
            </w:pPr>
            <w:r w:rsidRPr="00AE61BA">
              <w:rPr>
                <w:b/>
                <w:bCs/>
              </w:rPr>
              <w:t>Essential/Desirable</w:t>
            </w:r>
            <w:r w:rsidR="00843D1F">
              <w:rPr>
                <w:b/>
                <w:bCs/>
              </w:rPr>
              <w:t>.</w:t>
            </w:r>
          </w:p>
        </w:tc>
        <w:tc>
          <w:tcPr>
            <w:tcW w:w="1559" w:type="dxa"/>
            <w:shd w:val="clear" w:color="auto" w:fill="D9E2F3" w:themeFill="accent1" w:themeFillTint="33"/>
          </w:tcPr>
          <w:p w14:paraId="5E7C96FD" w14:textId="4DBACA6A" w:rsidR="00AA7FB7" w:rsidRPr="00A621D6" w:rsidRDefault="00A621D6" w:rsidP="0037695C">
            <w:pPr>
              <w:rPr>
                <w:b/>
                <w:bCs/>
              </w:rPr>
            </w:pPr>
            <w:r w:rsidRPr="00A621D6">
              <w:rPr>
                <w:b/>
                <w:bCs/>
              </w:rPr>
              <w:t>Where identified</w:t>
            </w:r>
            <w:r w:rsidR="00843D1F">
              <w:rPr>
                <w:b/>
                <w:bCs/>
              </w:rPr>
              <w:t>.</w:t>
            </w:r>
          </w:p>
        </w:tc>
      </w:tr>
      <w:tr w:rsidR="00EC4721" w14:paraId="23CF6407" w14:textId="77777777" w:rsidTr="00210A4D">
        <w:tc>
          <w:tcPr>
            <w:tcW w:w="642" w:type="dxa"/>
          </w:tcPr>
          <w:p w14:paraId="1F1E3ABF" w14:textId="55DA915D" w:rsidR="00AA7FB7" w:rsidRDefault="00AA7FB7" w:rsidP="00230F93">
            <w:pPr>
              <w:pStyle w:val="Numbered"/>
              <w:numPr>
                <w:ilvl w:val="0"/>
                <w:numId w:val="6"/>
              </w:numPr>
            </w:pPr>
          </w:p>
        </w:tc>
        <w:tc>
          <w:tcPr>
            <w:tcW w:w="6157" w:type="dxa"/>
          </w:tcPr>
          <w:p w14:paraId="65C067DC" w14:textId="57A2CAD8" w:rsidR="00AA7FB7" w:rsidRPr="00826D19" w:rsidRDefault="005C2EED" w:rsidP="0037695C">
            <w:pPr>
              <w:rPr>
                <w:szCs w:val="24"/>
              </w:rPr>
            </w:pPr>
            <w:r w:rsidRPr="005C2EED">
              <w:rPr>
                <w:szCs w:val="24"/>
              </w:rPr>
              <w:t xml:space="preserve">Experience </w:t>
            </w:r>
            <w:r w:rsidR="004F10ED">
              <w:rPr>
                <w:szCs w:val="24"/>
              </w:rPr>
              <w:t>of</w:t>
            </w:r>
            <w:r w:rsidR="009F1EF7">
              <w:rPr>
                <w:szCs w:val="24"/>
              </w:rPr>
              <w:t xml:space="preserve"> developing </w:t>
            </w:r>
            <w:r w:rsidR="00BE2A67">
              <w:rPr>
                <w:szCs w:val="24"/>
              </w:rPr>
              <w:t xml:space="preserve">and </w:t>
            </w:r>
            <w:r w:rsidR="00BE2A67" w:rsidRPr="005C2EED">
              <w:rPr>
                <w:szCs w:val="24"/>
              </w:rPr>
              <w:t>leading</w:t>
            </w:r>
            <w:r w:rsidR="00D70597">
              <w:rPr>
                <w:szCs w:val="24"/>
              </w:rPr>
              <w:t xml:space="preserve"> </w:t>
            </w:r>
            <w:r w:rsidRPr="005C2EED">
              <w:rPr>
                <w:szCs w:val="24"/>
              </w:rPr>
              <w:t>internal and external quality assurance processes within a large organisation</w:t>
            </w:r>
            <w:r w:rsidR="00BE2A67">
              <w:rPr>
                <w:szCs w:val="24"/>
              </w:rPr>
              <w:t>.</w:t>
            </w:r>
          </w:p>
        </w:tc>
        <w:tc>
          <w:tcPr>
            <w:tcW w:w="1418" w:type="dxa"/>
          </w:tcPr>
          <w:p w14:paraId="215D3EC9" w14:textId="582A6F03" w:rsidR="00AA7FB7" w:rsidRDefault="005C2EED" w:rsidP="0037695C">
            <w:r>
              <w:t>Essential</w:t>
            </w:r>
            <w:r w:rsidR="00BE2A67">
              <w:t>.</w:t>
            </w:r>
          </w:p>
        </w:tc>
        <w:tc>
          <w:tcPr>
            <w:tcW w:w="1559" w:type="dxa"/>
          </w:tcPr>
          <w:p w14:paraId="113E7306" w14:textId="54ED38AD" w:rsidR="00AA7FB7" w:rsidRPr="00863416" w:rsidRDefault="00863416" w:rsidP="0037695C">
            <w:pPr>
              <w:rPr>
                <w:szCs w:val="24"/>
              </w:rPr>
            </w:pPr>
            <w:r w:rsidRPr="00863416">
              <w:rPr>
                <w:rFonts w:eastAsia="Arial Unicode MS" w:cs="Arial"/>
                <w:szCs w:val="24"/>
              </w:rPr>
              <w:t xml:space="preserve">Application &amp; </w:t>
            </w:r>
            <w:r w:rsidRPr="00863416">
              <w:rPr>
                <w:rFonts w:cs="Arial"/>
                <w:szCs w:val="24"/>
              </w:rPr>
              <w:t>Selection Process</w:t>
            </w:r>
            <w:r w:rsidR="00210A4D">
              <w:rPr>
                <w:rFonts w:cs="Arial"/>
                <w:szCs w:val="24"/>
              </w:rPr>
              <w:t>.</w:t>
            </w:r>
          </w:p>
        </w:tc>
      </w:tr>
      <w:tr w:rsidR="00EC4721" w14:paraId="637D9353" w14:textId="77777777" w:rsidTr="005C2EED">
        <w:trPr>
          <w:cantSplit/>
          <w:trHeight w:val="1011"/>
        </w:trPr>
        <w:tc>
          <w:tcPr>
            <w:tcW w:w="642" w:type="dxa"/>
          </w:tcPr>
          <w:p w14:paraId="663D38E2" w14:textId="3D0785AF" w:rsidR="00AA7FB7" w:rsidRDefault="00AA7FB7" w:rsidP="00230F93">
            <w:pPr>
              <w:pStyle w:val="Numbered"/>
            </w:pPr>
          </w:p>
        </w:tc>
        <w:tc>
          <w:tcPr>
            <w:tcW w:w="6157" w:type="dxa"/>
          </w:tcPr>
          <w:p w14:paraId="55BC15DC" w14:textId="6DF7D863" w:rsidR="00AA7FB7" w:rsidRDefault="003A0C5A" w:rsidP="0037695C">
            <w:r>
              <w:rPr>
                <w:rFonts w:eastAsia="Arial Unicode MS" w:cs="Arial"/>
                <w:sz w:val="22"/>
              </w:rPr>
              <w:t xml:space="preserve">Experience of collating, </w:t>
            </w:r>
            <w:r w:rsidR="005607F9">
              <w:rPr>
                <w:rFonts w:eastAsia="Arial Unicode MS" w:cs="Arial"/>
                <w:sz w:val="22"/>
              </w:rPr>
              <w:t>scrutinising,</w:t>
            </w:r>
            <w:r>
              <w:rPr>
                <w:rFonts w:eastAsia="Arial Unicode MS" w:cs="Arial"/>
                <w:sz w:val="22"/>
              </w:rPr>
              <w:t xml:space="preserve"> and analysing data</w:t>
            </w:r>
            <w:r w:rsidR="00BE2A67">
              <w:rPr>
                <w:rFonts w:eastAsia="Arial Unicode MS" w:cs="Arial"/>
                <w:sz w:val="22"/>
              </w:rPr>
              <w:t>.</w:t>
            </w:r>
          </w:p>
        </w:tc>
        <w:tc>
          <w:tcPr>
            <w:tcW w:w="1418" w:type="dxa"/>
          </w:tcPr>
          <w:p w14:paraId="2B9F7802" w14:textId="1502CE34" w:rsidR="00AA7FB7" w:rsidRDefault="003A0C5A" w:rsidP="0037695C">
            <w:r>
              <w:t>Essential</w:t>
            </w:r>
            <w:r w:rsidR="00BE2A67">
              <w:t>.</w:t>
            </w:r>
          </w:p>
        </w:tc>
        <w:tc>
          <w:tcPr>
            <w:tcW w:w="1559" w:type="dxa"/>
          </w:tcPr>
          <w:p w14:paraId="1FCBAB76" w14:textId="2BA41805" w:rsidR="00AA7FB7" w:rsidRPr="00863416" w:rsidRDefault="00863416" w:rsidP="0037695C">
            <w:pPr>
              <w:rPr>
                <w:szCs w:val="24"/>
              </w:rPr>
            </w:pPr>
            <w:r w:rsidRPr="00863416">
              <w:rPr>
                <w:rFonts w:eastAsia="Arial Unicode MS" w:cs="Arial"/>
                <w:szCs w:val="24"/>
              </w:rPr>
              <w:t xml:space="preserve">Application &amp; </w:t>
            </w:r>
            <w:r w:rsidRPr="00863416">
              <w:rPr>
                <w:rFonts w:cs="Arial"/>
                <w:szCs w:val="24"/>
              </w:rPr>
              <w:t>Selection Process</w:t>
            </w:r>
            <w:r w:rsidR="00210A4D">
              <w:rPr>
                <w:rFonts w:cs="Arial"/>
                <w:szCs w:val="24"/>
              </w:rPr>
              <w:t>.</w:t>
            </w:r>
          </w:p>
        </w:tc>
      </w:tr>
      <w:tr w:rsidR="00EC4721" w14:paraId="45380D05" w14:textId="77777777" w:rsidTr="00210A4D">
        <w:tc>
          <w:tcPr>
            <w:tcW w:w="642" w:type="dxa"/>
          </w:tcPr>
          <w:p w14:paraId="6389BF9A" w14:textId="64A06FCD" w:rsidR="00AA7FB7" w:rsidRDefault="00AA7FB7" w:rsidP="00230F93">
            <w:pPr>
              <w:pStyle w:val="Numbered"/>
            </w:pPr>
          </w:p>
        </w:tc>
        <w:tc>
          <w:tcPr>
            <w:tcW w:w="6157" w:type="dxa"/>
          </w:tcPr>
          <w:p w14:paraId="368858BA" w14:textId="735892CC" w:rsidR="00AA7FB7" w:rsidRDefault="00F54E03" w:rsidP="0037695C">
            <w:r w:rsidRPr="002306CB">
              <w:rPr>
                <w:rFonts w:eastAsia="Arial Unicode MS" w:cs="Arial"/>
                <w:sz w:val="22"/>
              </w:rPr>
              <w:t xml:space="preserve">Experience in </w:t>
            </w:r>
            <w:r>
              <w:rPr>
                <w:rFonts w:eastAsia="Arial Unicode MS" w:cs="Arial"/>
                <w:sz w:val="22"/>
              </w:rPr>
              <w:t>supporting a large organisation to identify learning and improvement.</w:t>
            </w:r>
          </w:p>
        </w:tc>
        <w:tc>
          <w:tcPr>
            <w:tcW w:w="1418" w:type="dxa"/>
          </w:tcPr>
          <w:p w14:paraId="27C0B2FC" w14:textId="663E498F" w:rsidR="00AA7FB7" w:rsidRDefault="00F54E03" w:rsidP="0037695C">
            <w:r>
              <w:t>Essential</w:t>
            </w:r>
            <w:r w:rsidR="00DB4159">
              <w:t>.</w:t>
            </w:r>
          </w:p>
        </w:tc>
        <w:tc>
          <w:tcPr>
            <w:tcW w:w="1559" w:type="dxa"/>
          </w:tcPr>
          <w:p w14:paraId="269F381A" w14:textId="4717B181" w:rsidR="00AA7FB7" w:rsidRDefault="00F05CE9" w:rsidP="0037695C">
            <w:r>
              <w:t>Application &amp; Selection Process</w:t>
            </w:r>
            <w:r w:rsidR="00DB4159">
              <w:t>.</w:t>
            </w:r>
          </w:p>
        </w:tc>
      </w:tr>
      <w:tr w:rsidR="00230F93" w14:paraId="4D107219" w14:textId="77777777" w:rsidTr="00210A4D">
        <w:tc>
          <w:tcPr>
            <w:tcW w:w="642" w:type="dxa"/>
          </w:tcPr>
          <w:p w14:paraId="67680C85" w14:textId="77777777" w:rsidR="00230F93" w:rsidRDefault="00230F93" w:rsidP="00230F93">
            <w:pPr>
              <w:pStyle w:val="Numbered"/>
            </w:pPr>
          </w:p>
        </w:tc>
        <w:tc>
          <w:tcPr>
            <w:tcW w:w="6157" w:type="dxa"/>
          </w:tcPr>
          <w:p w14:paraId="1DB5425B" w14:textId="6EA38EB0" w:rsidR="00230F93" w:rsidRDefault="00F05CE9" w:rsidP="0037695C">
            <w:r w:rsidRPr="002306CB">
              <w:rPr>
                <w:rFonts w:eastAsia="Arial Unicode MS" w:cs="Arial"/>
                <w:sz w:val="22"/>
              </w:rPr>
              <w:t xml:space="preserve">Experience of </w:t>
            </w:r>
            <w:r>
              <w:rPr>
                <w:rFonts w:eastAsia="Arial Unicode MS" w:cs="Arial"/>
                <w:sz w:val="22"/>
              </w:rPr>
              <w:t>working collaboratively with internal and external stakeholders.</w:t>
            </w:r>
          </w:p>
        </w:tc>
        <w:tc>
          <w:tcPr>
            <w:tcW w:w="1418" w:type="dxa"/>
          </w:tcPr>
          <w:p w14:paraId="4DBF5016" w14:textId="1B4CA40D" w:rsidR="00230F93" w:rsidRDefault="00F05CE9" w:rsidP="0037695C">
            <w:r>
              <w:t>Essential</w:t>
            </w:r>
            <w:r w:rsidR="00DB4159">
              <w:t>.</w:t>
            </w:r>
          </w:p>
        </w:tc>
        <w:tc>
          <w:tcPr>
            <w:tcW w:w="1559" w:type="dxa"/>
          </w:tcPr>
          <w:p w14:paraId="3F702A38" w14:textId="7E98CDAF" w:rsidR="00230F93" w:rsidRDefault="00FA3B3B" w:rsidP="0037695C">
            <w:r>
              <w:t>Application &amp; Selection Process</w:t>
            </w:r>
            <w:r w:rsidR="00DB4159">
              <w:t>.</w:t>
            </w:r>
          </w:p>
        </w:tc>
      </w:tr>
      <w:tr w:rsidR="00230F93" w14:paraId="6223AA3F" w14:textId="77777777" w:rsidTr="00210A4D">
        <w:tc>
          <w:tcPr>
            <w:tcW w:w="642" w:type="dxa"/>
          </w:tcPr>
          <w:p w14:paraId="379E021B" w14:textId="77777777" w:rsidR="00230F93" w:rsidRDefault="00230F93" w:rsidP="00230F93">
            <w:pPr>
              <w:pStyle w:val="Numbered"/>
            </w:pPr>
          </w:p>
        </w:tc>
        <w:tc>
          <w:tcPr>
            <w:tcW w:w="6157" w:type="dxa"/>
          </w:tcPr>
          <w:p w14:paraId="43C39FCC" w14:textId="0FCFB1F9" w:rsidR="00230F93" w:rsidRDefault="0065196C" w:rsidP="0037695C">
            <w:r>
              <w:rPr>
                <w:rFonts w:eastAsia="Arial Unicode MS" w:cs="Arial"/>
                <w:sz w:val="22"/>
              </w:rPr>
              <w:t>Experience in developing and delivering organisation wide scrutiny activities</w:t>
            </w:r>
            <w:r w:rsidR="00DB4159">
              <w:rPr>
                <w:rFonts w:eastAsia="Arial Unicode MS" w:cs="Arial"/>
                <w:sz w:val="22"/>
              </w:rPr>
              <w:t>.</w:t>
            </w:r>
          </w:p>
        </w:tc>
        <w:tc>
          <w:tcPr>
            <w:tcW w:w="1418" w:type="dxa"/>
          </w:tcPr>
          <w:p w14:paraId="42D634B8" w14:textId="193E8DB9" w:rsidR="00230F93" w:rsidRDefault="0065196C" w:rsidP="0037695C">
            <w:r>
              <w:t>Desirable</w:t>
            </w:r>
            <w:r w:rsidR="00DB4159">
              <w:t>.</w:t>
            </w:r>
          </w:p>
        </w:tc>
        <w:tc>
          <w:tcPr>
            <w:tcW w:w="1559" w:type="dxa"/>
          </w:tcPr>
          <w:p w14:paraId="2EB147FE" w14:textId="7301704F" w:rsidR="00230F93" w:rsidRDefault="0065196C" w:rsidP="0037695C">
            <w:r>
              <w:t>Application &amp; Selection Process</w:t>
            </w:r>
            <w:r w:rsidR="00DB4159">
              <w:t>.</w:t>
            </w:r>
          </w:p>
        </w:tc>
      </w:tr>
    </w:tbl>
    <w:p w14:paraId="38B5BA3A" w14:textId="77777777" w:rsidR="0037695C" w:rsidRDefault="0037695C" w:rsidP="0037695C"/>
    <w:tbl>
      <w:tblPr>
        <w:tblStyle w:val="TableGrid"/>
        <w:tblW w:w="9776" w:type="dxa"/>
        <w:tblLayout w:type="fixed"/>
        <w:tblLook w:val="04A0" w:firstRow="1" w:lastRow="0" w:firstColumn="1" w:lastColumn="0" w:noHBand="0" w:noVBand="1"/>
      </w:tblPr>
      <w:tblGrid>
        <w:gridCol w:w="642"/>
        <w:gridCol w:w="6016"/>
        <w:gridCol w:w="1417"/>
        <w:gridCol w:w="1701"/>
      </w:tblGrid>
      <w:tr w:rsidR="00B66EAE" w14:paraId="48404D53" w14:textId="77777777" w:rsidTr="00230F93">
        <w:trPr>
          <w:tblHeader/>
        </w:trPr>
        <w:tc>
          <w:tcPr>
            <w:tcW w:w="642" w:type="dxa"/>
            <w:shd w:val="clear" w:color="auto" w:fill="D9E2F3" w:themeFill="accent1" w:themeFillTint="33"/>
          </w:tcPr>
          <w:p w14:paraId="708C5901" w14:textId="77777777" w:rsidR="00945BDF" w:rsidRDefault="00945BDF" w:rsidP="003D5FF5"/>
        </w:tc>
        <w:tc>
          <w:tcPr>
            <w:tcW w:w="6016" w:type="dxa"/>
            <w:shd w:val="clear" w:color="auto" w:fill="D9E2F3" w:themeFill="accent1" w:themeFillTint="33"/>
          </w:tcPr>
          <w:p w14:paraId="533F6E4D" w14:textId="740D08DF" w:rsidR="00945BDF" w:rsidRPr="00AE61BA" w:rsidRDefault="00945BDF" w:rsidP="003D5FF5">
            <w:pPr>
              <w:rPr>
                <w:b/>
                <w:bCs/>
              </w:rPr>
            </w:pPr>
            <w:r>
              <w:rPr>
                <w:b/>
                <w:bCs/>
              </w:rPr>
              <w:t>Education and Training</w:t>
            </w:r>
            <w:r w:rsidR="00843D1F">
              <w:rPr>
                <w:b/>
                <w:bCs/>
              </w:rPr>
              <w:t>.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43777263" w14:textId="11F43641" w:rsidR="00945BDF" w:rsidRPr="00AE61BA" w:rsidRDefault="00945BDF" w:rsidP="003D5FF5">
            <w:pPr>
              <w:rPr>
                <w:b/>
                <w:bCs/>
              </w:rPr>
            </w:pPr>
            <w:r w:rsidRPr="00AE61BA">
              <w:rPr>
                <w:b/>
                <w:bCs/>
              </w:rPr>
              <w:t>Essential/Desirable</w:t>
            </w:r>
            <w:r w:rsidR="00843D1F">
              <w:rPr>
                <w:b/>
                <w:bCs/>
              </w:rPr>
              <w:t>.</w:t>
            </w:r>
          </w:p>
        </w:tc>
        <w:tc>
          <w:tcPr>
            <w:tcW w:w="1701" w:type="dxa"/>
            <w:shd w:val="clear" w:color="auto" w:fill="D9E2F3" w:themeFill="accent1" w:themeFillTint="33"/>
          </w:tcPr>
          <w:p w14:paraId="586C27D0" w14:textId="60D204BF" w:rsidR="00945BDF" w:rsidRPr="00A621D6" w:rsidRDefault="00945BDF" w:rsidP="003D5FF5">
            <w:pPr>
              <w:rPr>
                <w:b/>
                <w:bCs/>
              </w:rPr>
            </w:pPr>
            <w:r w:rsidRPr="00A621D6">
              <w:rPr>
                <w:b/>
                <w:bCs/>
              </w:rPr>
              <w:t>Where identified</w:t>
            </w:r>
            <w:r w:rsidR="00843D1F">
              <w:rPr>
                <w:b/>
                <w:bCs/>
              </w:rPr>
              <w:t>.</w:t>
            </w:r>
          </w:p>
        </w:tc>
      </w:tr>
      <w:tr w:rsidR="00B66EAE" w14:paraId="1B874A40" w14:textId="77777777" w:rsidTr="00210A4D">
        <w:tc>
          <w:tcPr>
            <w:tcW w:w="642" w:type="dxa"/>
          </w:tcPr>
          <w:p w14:paraId="65E33F2B" w14:textId="79EDF485" w:rsidR="00945BDF" w:rsidRDefault="00945BDF" w:rsidP="00230F93">
            <w:pPr>
              <w:pStyle w:val="Numbered"/>
            </w:pPr>
          </w:p>
        </w:tc>
        <w:tc>
          <w:tcPr>
            <w:tcW w:w="6016" w:type="dxa"/>
          </w:tcPr>
          <w:p w14:paraId="59FB428A" w14:textId="5023E7C9" w:rsidR="00945BDF" w:rsidRPr="00826D19" w:rsidRDefault="00B66EAE" w:rsidP="00B66EAE">
            <w:pPr>
              <w:rPr>
                <w:szCs w:val="24"/>
              </w:rPr>
            </w:pPr>
            <w:r w:rsidRPr="00B66EAE">
              <w:rPr>
                <w:rFonts w:eastAsia="Arial Unicode MS" w:cs="Arial"/>
                <w:szCs w:val="24"/>
              </w:rPr>
              <w:t>Literacy and Numeracy at Level 2 / GCSE Maths and English Grade C or above / equivalent qualifications, or equivalent level of literacy and numeracy gained through work experience.</w:t>
            </w:r>
          </w:p>
        </w:tc>
        <w:tc>
          <w:tcPr>
            <w:tcW w:w="1417" w:type="dxa"/>
          </w:tcPr>
          <w:p w14:paraId="173493E2" w14:textId="2DEB670A" w:rsidR="00945BDF" w:rsidRDefault="00F26B93" w:rsidP="003D5FF5">
            <w:r>
              <w:t>Essential</w:t>
            </w:r>
            <w:r w:rsidR="00DB4159">
              <w:t>.</w:t>
            </w:r>
          </w:p>
        </w:tc>
        <w:tc>
          <w:tcPr>
            <w:tcW w:w="1701" w:type="dxa"/>
          </w:tcPr>
          <w:p w14:paraId="571A0038" w14:textId="3ADCAC58" w:rsidR="00945BDF" w:rsidRPr="00863416" w:rsidRDefault="00945BDF" w:rsidP="003D5FF5">
            <w:pPr>
              <w:rPr>
                <w:szCs w:val="24"/>
              </w:rPr>
            </w:pPr>
            <w:r w:rsidRPr="00863416">
              <w:rPr>
                <w:rFonts w:eastAsia="Arial Unicode MS" w:cs="Arial"/>
                <w:szCs w:val="24"/>
              </w:rPr>
              <w:t>Application</w:t>
            </w:r>
            <w:r w:rsidR="00C661F5">
              <w:rPr>
                <w:rFonts w:eastAsia="Arial Unicode MS" w:cs="Arial"/>
                <w:szCs w:val="24"/>
              </w:rPr>
              <w:t xml:space="preserve"> &amp; Selection Process</w:t>
            </w:r>
            <w:r w:rsidR="00DB4159">
              <w:rPr>
                <w:rFonts w:eastAsia="Arial Unicode MS" w:cs="Arial"/>
                <w:szCs w:val="24"/>
              </w:rPr>
              <w:t>.</w:t>
            </w:r>
          </w:p>
        </w:tc>
      </w:tr>
      <w:tr w:rsidR="00204B2F" w14:paraId="667FFE52" w14:textId="77777777" w:rsidTr="00210A4D">
        <w:tc>
          <w:tcPr>
            <w:tcW w:w="642" w:type="dxa"/>
          </w:tcPr>
          <w:p w14:paraId="30382DED" w14:textId="38CA857B" w:rsidR="00204B2F" w:rsidRDefault="00204B2F" w:rsidP="00204B2F">
            <w:pPr>
              <w:pStyle w:val="Numbered"/>
            </w:pPr>
          </w:p>
        </w:tc>
        <w:tc>
          <w:tcPr>
            <w:tcW w:w="6016" w:type="dxa"/>
          </w:tcPr>
          <w:p w14:paraId="7646AB2C" w14:textId="72DF10F7" w:rsidR="00204B2F" w:rsidRDefault="00204B2F" w:rsidP="00204B2F">
            <w:r w:rsidRPr="00D55694">
              <w:rPr>
                <w:rFonts w:eastAsia="Arial Unicode MS" w:cs="Arial"/>
                <w:sz w:val="22"/>
              </w:rPr>
              <w:t xml:space="preserve">Proficiency in digital tools </w:t>
            </w:r>
            <w:r>
              <w:rPr>
                <w:rFonts w:eastAsia="Arial Unicode MS" w:cs="Arial"/>
                <w:sz w:val="22"/>
              </w:rPr>
              <w:t xml:space="preserve">including </w:t>
            </w:r>
            <w:r w:rsidRPr="00D55694">
              <w:rPr>
                <w:rFonts w:eastAsia="Arial Unicode MS" w:cs="Arial"/>
                <w:sz w:val="22"/>
              </w:rPr>
              <w:t>Microsoft Office, and collaboration tools (e.g. Teams, SharePoint).</w:t>
            </w:r>
          </w:p>
        </w:tc>
        <w:tc>
          <w:tcPr>
            <w:tcW w:w="1417" w:type="dxa"/>
          </w:tcPr>
          <w:p w14:paraId="10219B2B" w14:textId="3ECC9146" w:rsidR="00204B2F" w:rsidRDefault="00204B2F" w:rsidP="00204B2F">
            <w:r>
              <w:t>Essential</w:t>
            </w:r>
            <w:r w:rsidR="00DB4159">
              <w:t>.</w:t>
            </w:r>
          </w:p>
        </w:tc>
        <w:tc>
          <w:tcPr>
            <w:tcW w:w="1701" w:type="dxa"/>
          </w:tcPr>
          <w:p w14:paraId="744A6E8D" w14:textId="3C309E01" w:rsidR="00204B2F" w:rsidRPr="00863416" w:rsidRDefault="00204B2F" w:rsidP="00204B2F">
            <w:pPr>
              <w:rPr>
                <w:szCs w:val="24"/>
              </w:rPr>
            </w:pPr>
            <w:r w:rsidRPr="00863416">
              <w:rPr>
                <w:rFonts w:eastAsia="Arial Unicode MS" w:cs="Arial"/>
                <w:szCs w:val="24"/>
              </w:rPr>
              <w:t xml:space="preserve">Application &amp; </w:t>
            </w:r>
            <w:r w:rsidRPr="00863416">
              <w:rPr>
                <w:rFonts w:cs="Arial"/>
                <w:szCs w:val="24"/>
              </w:rPr>
              <w:t>Selection Process</w:t>
            </w:r>
            <w:r>
              <w:rPr>
                <w:rFonts w:cs="Arial"/>
                <w:szCs w:val="24"/>
              </w:rPr>
              <w:t>.</w:t>
            </w:r>
          </w:p>
        </w:tc>
      </w:tr>
      <w:tr w:rsidR="00C661F5" w14:paraId="2E6A2343" w14:textId="77777777" w:rsidTr="00210A4D">
        <w:tc>
          <w:tcPr>
            <w:tcW w:w="642" w:type="dxa"/>
          </w:tcPr>
          <w:p w14:paraId="574C8D98" w14:textId="4C6FA091" w:rsidR="00C661F5" w:rsidRDefault="00C661F5" w:rsidP="00C661F5">
            <w:pPr>
              <w:pStyle w:val="Numbered"/>
            </w:pPr>
          </w:p>
        </w:tc>
        <w:tc>
          <w:tcPr>
            <w:tcW w:w="6016" w:type="dxa"/>
          </w:tcPr>
          <w:p w14:paraId="2EE0D916" w14:textId="0116DE8D" w:rsidR="00C661F5" w:rsidRDefault="00C661F5" w:rsidP="00C661F5">
            <w:r>
              <w:rPr>
                <w:rFonts w:eastAsia="Arial Unicode MS" w:cs="Arial"/>
                <w:sz w:val="22"/>
              </w:rPr>
              <w:t>Experience of working with Excel and Power Bi to develop dashboards and analyse data in depth</w:t>
            </w:r>
            <w:r w:rsidR="00DB4159">
              <w:rPr>
                <w:rFonts w:eastAsia="Arial Unicode MS" w:cs="Arial"/>
                <w:sz w:val="22"/>
              </w:rPr>
              <w:t>.</w:t>
            </w:r>
          </w:p>
        </w:tc>
        <w:tc>
          <w:tcPr>
            <w:tcW w:w="1417" w:type="dxa"/>
          </w:tcPr>
          <w:p w14:paraId="02F4E4CE" w14:textId="6BB9B8AC" w:rsidR="00C661F5" w:rsidRDefault="00C661F5" w:rsidP="00C661F5">
            <w:r>
              <w:t>Desirable</w:t>
            </w:r>
            <w:r w:rsidR="00DB4159">
              <w:t>.</w:t>
            </w:r>
          </w:p>
        </w:tc>
        <w:tc>
          <w:tcPr>
            <w:tcW w:w="1701" w:type="dxa"/>
          </w:tcPr>
          <w:p w14:paraId="07FA7514" w14:textId="302A4DB4" w:rsidR="00C661F5" w:rsidRDefault="00C661F5" w:rsidP="00C661F5">
            <w:r w:rsidRPr="00863416">
              <w:rPr>
                <w:rFonts w:eastAsia="Arial Unicode MS" w:cs="Arial"/>
                <w:szCs w:val="24"/>
              </w:rPr>
              <w:t xml:space="preserve">Application &amp; </w:t>
            </w:r>
            <w:r w:rsidRPr="00863416">
              <w:rPr>
                <w:rFonts w:cs="Arial"/>
                <w:szCs w:val="24"/>
              </w:rPr>
              <w:t>Selection Process</w:t>
            </w:r>
            <w:r>
              <w:rPr>
                <w:rFonts w:cs="Arial"/>
                <w:szCs w:val="24"/>
              </w:rPr>
              <w:t>.</w:t>
            </w:r>
          </w:p>
        </w:tc>
      </w:tr>
    </w:tbl>
    <w:p w14:paraId="4273D3AD" w14:textId="77777777" w:rsidR="00945BDF" w:rsidRDefault="00945BDF" w:rsidP="0037695C"/>
    <w:tbl>
      <w:tblPr>
        <w:tblStyle w:val="TableGrid"/>
        <w:tblW w:w="9776" w:type="dxa"/>
        <w:tblLayout w:type="fixed"/>
        <w:tblLook w:val="04A0" w:firstRow="1" w:lastRow="0" w:firstColumn="1" w:lastColumn="0" w:noHBand="0" w:noVBand="1"/>
      </w:tblPr>
      <w:tblGrid>
        <w:gridCol w:w="642"/>
        <w:gridCol w:w="6016"/>
        <w:gridCol w:w="1417"/>
        <w:gridCol w:w="1701"/>
      </w:tblGrid>
      <w:tr w:rsidR="00B66EAE" w14:paraId="77B0CBD1" w14:textId="77777777" w:rsidTr="00230F93">
        <w:trPr>
          <w:tblHeader/>
        </w:trPr>
        <w:tc>
          <w:tcPr>
            <w:tcW w:w="642" w:type="dxa"/>
            <w:shd w:val="clear" w:color="auto" w:fill="D9E2F3" w:themeFill="accent1" w:themeFillTint="33"/>
          </w:tcPr>
          <w:p w14:paraId="41AE7C8F" w14:textId="77777777" w:rsidR="00B66EAE" w:rsidRDefault="00B66EAE" w:rsidP="00230F93">
            <w:pPr>
              <w:pStyle w:val="Numbered"/>
              <w:numPr>
                <w:ilvl w:val="0"/>
                <w:numId w:val="0"/>
              </w:numPr>
              <w:ind w:left="454" w:hanging="454"/>
            </w:pPr>
          </w:p>
        </w:tc>
        <w:tc>
          <w:tcPr>
            <w:tcW w:w="6016" w:type="dxa"/>
            <w:shd w:val="clear" w:color="auto" w:fill="D9E2F3" w:themeFill="accent1" w:themeFillTint="33"/>
          </w:tcPr>
          <w:p w14:paraId="5DED5E94" w14:textId="3393A86D" w:rsidR="00B66EAE" w:rsidRPr="00AE61BA" w:rsidRDefault="00B66EAE" w:rsidP="003D5FF5">
            <w:pPr>
              <w:rPr>
                <w:b/>
                <w:bCs/>
              </w:rPr>
            </w:pPr>
            <w:r>
              <w:rPr>
                <w:b/>
                <w:bCs/>
              </w:rPr>
              <w:t>Special knowledge and skills</w:t>
            </w:r>
            <w:r w:rsidR="00843D1F">
              <w:rPr>
                <w:b/>
                <w:bCs/>
              </w:rPr>
              <w:t>.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76522B6E" w14:textId="331A4C06" w:rsidR="00B66EAE" w:rsidRPr="00AE61BA" w:rsidRDefault="00B66EAE" w:rsidP="003D5FF5">
            <w:pPr>
              <w:rPr>
                <w:b/>
                <w:bCs/>
              </w:rPr>
            </w:pPr>
            <w:r w:rsidRPr="00AE61BA">
              <w:rPr>
                <w:b/>
                <w:bCs/>
              </w:rPr>
              <w:t>Essential/Desirable</w:t>
            </w:r>
            <w:r w:rsidR="00843D1F">
              <w:rPr>
                <w:b/>
                <w:bCs/>
              </w:rPr>
              <w:t>.</w:t>
            </w:r>
          </w:p>
        </w:tc>
        <w:tc>
          <w:tcPr>
            <w:tcW w:w="1701" w:type="dxa"/>
            <w:shd w:val="clear" w:color="auto" w:fill="D9E2F3" w:themeFill="accent1" w:themeFillTint="33"/>
          </w:tcPr>
          <w:p w14:paraId="495908BB" w14:textId="12E34325" w:rsidR="00B66EAE" w:rsidRPr="00A621D6" w:rsidRDefault="00B66EAE" w:rsidP="003D5FF5">
            <w:pPr>
              <w:rPr>
                <w:b/>
                <w:bCs/>
              </w:rPr>
            </w:pPr>
            <w:r w:rsidRPr="00A621D6">
              <w:rPr>
                <w:b/>
                <w:bCs/>
              </w:rPr>
              <w:t>Where identified</w:t>
            </w:r>
            <w:r w:rsidR="00843D1F">
              <w:rPr>
                <w:b/>
                <w:bCs/>
              </w:rPr>
              <w:t>.</w:t>
            </w:r>
          </w:p>
        </w:tc>
      </w:tr>
      <w:tr w:rsidR="00B66EAE" w14:paraId="6C07418C" w14:textId="77777777" w:rsidTr="00210A4D">
        <w:tc>
          <w:tcPr>
            <w:tcW w:w="642" w:type="dxa"/>
          </w:tcPr>
          <w:p w14:paraId="5488019E" w14:textId="716FAF31" w:rsidR="00B66EAE" w:rsidRDefault="00B66EAE" w:rsidP="00230F93">
            <w:pPr>
              <w:pStyle w:val="Numbered"/>
            </w:pPr>
          </w:p>
        </w:tc>
        <w:tc>
          <w:tcPr>
            <w:tcW w:w="6016" w:type="dxa"/>
          </w:tcPr>
          <w:p w14:paraId="49B57F46" w14:textId="36578A09" w:rsidR="00B66EAE" w:rsidRPr="00826D19" w:rsidRDefault="00B04D6F" w:rsidP="00B04D6F">
            <w:pPr>
              <w:tabs>
                <w:tab w:val="left" w:pos="996"/>
              </w:tabs>
              <w:rPr>
                <w:szCs w:val="24"/>
              </w:rPr>
            </w:pPr>
            <w:r>
              <w:rPr>
                <w:rFonts w:eastAsia="Arial Unicode MS" w:cs="Arial"/>
                <w:sz w:val="22"/>
              </w:rPr>
              <w:t>Good organisational skills including the ability to deal with conflicting demands in order to meet deadlines.</w:t>
            </w:r>
          </w:p>
        </w:tc>
        <w:tc>
          <w:tcPr>
            <w:tcW w:w="1417" w:type="dxa"/>
          </w:tcPr>
          <w:p w14:paraId="52E077DF" w14:textId="4EEE7FAA" w:rsidR="00B66EAE" w:rsidRDefault="00B04D6F" w:rsidP="003D5FF5">
            <w:r>
              <w:t>Essential</w:t>
            </w:r>
            <w:r w:rsidR="00DB4159">
              <w:t>.</w:t>
            </w:r>
          </w:p>
        </w:tc>
        <w:tc>
          <w:tcPr>
            <w:tcW w:w="1701" w:type="dxa"/>
          </w:tcPr>
          <w:p w14:paraId="08637EE1" w14:textId="2EA48D3A" w:rsidR="00B66EAE" w:rsidRPr="00863416" w:rsidRDefault="00B04D6F" w:rsidP="003D5FF5">
            <w:pPr>
              <w:rPr>
                <w:szCs w:val="24"/>
              </w:rPr>
            </w:pPr>
            <w:r>
              <w:rPr>
                <w:szCs w:val="24"/>
              </w:rPr>
              <w:t>Application &amp; Selection Process</w:t>
            </w:r>
            <w:r w:rsidR="00DB4159">
              <w:rPr>
                <w:szCs w:val="24"/>
              </w:rPr>
              <w:t>.</w:t>
            </w:r>
          </w:p>
        </w:tc>
      </w:tr>
      <w:tr w:rsidR="00B66EAE" w14:paraId="35BF27A8" w14:textId="77777777" w:rsidTr="00210A4D">
        <w:tc>
          <w:tcPr>
            <w:tcW w:w="642" w:type="dxa"/>
          </w:tcPr>
          <w:p w14:paraId="490E787E" w14:textId="0BC35E5B" w:rsidR="00B66EAE" w:rsidRDefault="00B66EAE" w:rsidP="00230F93">
            <w:pPr>
              <w:pStyle w:val="Numbered"/>
            </w:pPr>
          </w:p>
        </w:tc>
        <w:tc>
          <w:tcPr>
            <w:tcW w:w="6016" w:type="dxa"/>
          </w:tcPr>
          <w:p w14:paraId="4B314886" w14:textId="10CEA73C" w:rsidR="00B66EAE" w:rsidRDefault="00A40986" w:rsidP="003D5FF5">
            <w:r w:rsidRPr="00B22953">
              <w:rPr>
                <w:rFonts w:eastAsia="Arial Unicode MS" w:cs="Arial"/>
                <w:sz w:val="22"/>
              </w:rPr>
              <w:t>Strong oral and written communication, presentation and interpersonal skills and the ability to communicate effectively with all levels internally and externally.</w:t>
            </w:r>
          </w:p>
        </w:tc>
        <w:tc>
          <w:tcPr>
            <w:tcW w:w="1417" w:type="dxa"/>
          </w:tcPr>
          <w:p w14:paraId="3CB812D9" w14:textId="70BC8AFB" w:rsidR="00B66EAE" w:rsidRDefault="00A40986" w:rsidP="003D5FF5">
            <w:r>
              <w:t>Essential</w:t>
            </w:r>
            <w:r w:rsidR="00DB4159">
              <w:t>.</w:t>
            </w:r>
          </w:p>
        </w:tc>
        <w:tc>
          <w:tcPr>
            <w:tcW w:w="1701" w:type="dxa"/>
          </w:tcPr>
          <w:p w14:paraId="7CB7E452" w14:textId="79CAB632" w:rsidR="00B66EAE" w:rsidRDefault="00A40986" w:rsidP="003D5FF5">
            <w:r>
              <w:t>Application &amp; Selection Process</w:t>
            </w:r>
            <w:r w:rsidR="00DB4159">
              <w:t>.</w:t>
            </w:r>
          </w:p>
        </w:tc>
      </w:tr>
      <w:tr w:rsidR="00B66EAE" w14:paraId="48123B56" w14:textId="77777777" w:rsidTr="00210A4D">
        <w:tc>
          <w:tcPr>
            <w:tcW w:w="642" w:type="dxa"/>
          </w:tcPr>
          <w:p w14:paraId="0C60CC2B" w14:textId="610783A7" w:rsidR="00B66EAE" w:rsidRDefault="00B66EAE" w:rsidP="00230F93">
            <w:pPr>
              <w:pStyle w:val="Numbered"/>
            </w:pPr>
          </w:p>
        </w:tc>
        <w:tc>
          <w:tcPr>
            <w:tcW w:w="6016" w:type="dxa"/>
          </w:tcPr>
          <w:p w14:paraId="788547D6" w14:textId="6C7BEE99" w:rsidR="00B66EAE" w:rsidRPr="002A3749" w:rsidRDefault="009D1406" w:rsidP="003D5FF5">
            <w:pPr>
              <w:rPr>
                <w:szCs w:val="24"/>
              </w:rPr>
            </w:pPr>
            <w:r w:rsidRPr="002A3749">
              <w:rPr>
                <w:rFonts w:eastAsia="Arial Unicode MS" w:cs="Arial"/>
                <w:szCs w:val="24"/>
              </w:rPr>
              <w:t>Demonstrate commitment to good data quality within all areas of work</w:t>
            </w:r>
            <w:r w:rsidR="00210A4D">
              <w:rPr>
                <w:rFonts w:eastAsia="Arial Unicode MS" w:cs="Arial"/>
                <w:szCs w:val="24"/>
              </w:rPr>
              <w:t>.</w:t>
            </w:r>
            <w:r w:rsidRPr="002A3749">
              <w:rPr>
                <w:rFonts w:eastAsia="Arial Unicode MS" w:cs="Arial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2C21E21E" w14:textId="4B1D917D" w:rsidR="00B66EAE" w:rsidRPr="002A3749" w:rsidRDefault="0072659E" w:rsidP="003D5FF5">
            <w:pPr>
              <w:rPr>
                <w:szCs w:val="24"/>
              </w:rPr>
            </w:pPr>
            <w:r w:rsidRPr="002A3749">
              <w:rPr>
                <w:rFonts w:eastAsia="Arial Unicode MS" w:cs="Arial"/>
                <w:szCs w:val="24"/>
              </w:rPr>
              <w:t>Essential</w:t>
            </w:r>
            <w:r w:rsidR="00210A4D">
              <w:rPr>
                <w:rFonts w:eastAsia="Arial Unicode MS" w:cs="Arial"/>
                <w:szCs w:val="24"/>
              </w:rPr>
              <w:t>.</w:t>
            </w:r>
          </w:p>
        </w:tc>
        <w:tc>
          <w:tcPr>
            <w:tcW w:w="1701" w:type="dxa"/>
          </w:tcPr>
          <w:p w14:paraId="2AEC58AA" w14:textId="48634CBD" w:rsidR="00B66EAE" w:rsidRPr="002A3749" w:rsidRDefault="00FF7871" w:rsidP="003D5FF5">
            <w:pPr>
              <w:rPr>
                <w:szCs w:val="24"/>
              </w:rPr>
            </w:pPr>
            <w:r w:rsidRPr="002A3749">
              <w:rPr>
                <w:rFonts w:cs="Arial"/>
                <w:szCs w:val="24"/>
              </w:rPr>
              <w:t>Selection Process only</w:t>
            </w:r>
            <w:r w:rsidR="00210A4D">
              <w:rPr>
                <w:rFonts w:cs="Arial"/>
                <w:szCs w:val="24"/>
              </w:rPr>
              <w:t>.</w:t>
            </w:r>
          </w:p>
        </w:tc>
      </w:tr>
      <w:tr w:rsidR="00DD6663" w14:paraId="53DAACC8" w14:textId="77777777" w:rsidTr="00210A4D">
        <w:tc>
          <w:tcPr>
            <w:tcW w:w="642" w:type="dxa"/>
          </w:tcPr>
          <w:p w14:paraId="3DB3D3B9" w14:textId="78527927" w:rsidR="00DD6663" w:rsidRDefault="00DD6663" w:rsidP="00DD6663">
            <w:pPr>
              <w:pStyle w:val="Numbered"/>
            </w:pPr>
          </w:p>
        </w:tc>
        <w:tc>
          <w:tcPr>
            <w:tcW w:w="6016" w:type="dxa"/>
          </w:tcPr>
          <w:p w14:paraId="36CE2DD5" w14:textId="0B9CB15D" w:rsidR="00DD6663" w:rsidRPr="002A3749" w:rsidRDefault="00DD6663" w:rsidP="00DD6663">
            <w:pPr>
              <w:rPr>
                <w:szCs w:val="24"/>
              </w:rPr>
            </w:pPr>
            <w:r w:rsidRPr="005D3D86">
              <w:rPr>
                <w:rFonts w:eastAsia="Arial Unicode MS" w:cs="Arial"/>
                <w:sz w:val="22"/>
              </w:rPr>
              <w:t xml:space="preserve">Monitor multiple projects and </w:t>
            </w:r>
            <w:r>
              <w:rPr>
                <w:rFonts w:eastAsia="Arial Unicode MS" w:cs="Arial"/>
                <w:sz w:val="22"/>
              </w:rPr>
              <w:t>take learning opportunities</w:t>
            </w:r>
            <w:r w:rsidRPr="005D3D86">
              <w:rPr>
                <w:rFonts w:eastAsia="Arial Unicode MS" w:cs="Arial"/>
                <w:sz w:val="22"/>
              </w:rPr>
              <w:t xml:space="preserve"> from </w:t>
            </w:r>
            <w:r>
              <w:rPr>
                <w:rFonts w:eastAsia="Arial Unicode MS" w:cs="Arial"/>
                <w:sz w:val="22"/>
              </w:rPr>
              <w:t>them</w:t>
            </w:r>
            <w:r w:rsidRPr="005D3D86">
              <w:rPr>
                <w:rFonts w:eastAsia="Arial Unicode MS" w:cs="Arial"/>
                <w:sz w:val="22"/>
              </w:rPr>
              <w:t>.</w:t>
            </w:r>
            <w:r>
              <w:rPr>
                <w:rFonts w:eastAsia="Arial Unicode MS" w:cs="Arial"/>
                <w:sz w:val="22"/>
              </w:rPr>
              <w:t xml:space="preserve"> </w:t>
            </w:r>
          </w:p>
        </w:tc>
        <w:tc>
          <w:tcPr>
            <w:tcW w:w="1417" w:type="dxa"/>
          </w:tcPr>
          <w:p w14:paraId="1EC1251D" w14:textId="29B1A1FE" w:rsidR="00DD6663" w:rsidRPr="002A3749" w:rsidRDefault="00DD6663" w:rsidP="00DD6663">
            <w:pPr>
              <w:rPr>
                <w:szCs w:val="24"/>
              </w:rPr>
            </w:pPr>
            <w:r>
              <w:rPr>
                <w:szCs w:val="24"/>
              </w:rPr>
              <w:t>Essential</w:t>
            </w:r>
            <w:r w:rsidR="00DB4159">
              <w:rPr>
                <w:szCs w:val="24"/>
              </w:rPr>
              <w:t>.</w:t>
            </w:r>
          </w:p>
        </w:tc>
        <w:tc>
          <w:tcPr>
            <w:tcW w:w="1701" w:type="dxa"/>
          </w:tcPr>
          <w:p w14:paraId="72B9901D" w14:textId="0C2CB1E7" w:rsidR="00DD6663" w:rsidRPr="002A3749" w:rsidRDefault="00DD6663" w:rsidP="00DD6663">
            <w:pPr>
              <w:rPr>
                <w:szCs w:val="24"/>
              </w:rPr>
            </w:pPr>
            <w:r>
              <w:rPr>
                <w:szCs w:val="24"/>
              </w:rPr>
              <w:t>Application &amp; Selection Process</w:t>
            </w:r>
            <w:r w:rsidR="00DB4159">
              <w:rPr>
                <w:szCs w:val="24"/>
              </w:rPr>
              <w:t>.</w:t>
            </w:r>
          </w:p>
        </w:tc>
      </w:tr>
      <w:tr w:rsidR="00DD6663" w14:paraId="2E3674B9" w14:textId="77777777" w:rsidTr="00210A4D">
        <w:tc>
          <w:tcPr>
            <w:tcW w:w="642" w:type="dxa"/>
          </w:tcPr>
          <w:p w14:paraId="449CC69B" w14:textId="0EFEC50E" w:rsidR="00DD6663" w:rsidRDefault="00DD6663" w:rsidP="00DD6663">
            <w:pPr>
              <w:pStyle w:val="Numbered"/>
            </w:pPr>
          </w:p>
        </w:tc>
        <w:tc>
          <w:tcPr>
            <w:tcW w:w="6016" w:type="dxa"/>
          </w:tcPr>
          <w:p w14:paraId="4D7C018C" w14:textId="084023B7" w:rsidR="00DD6663" w:rsidRPr="002A3749" w:rsidRDefault="00DD6663" w:rsidP="00DD6663">
            <w:pPr>
              <w:rPr>
                <w:szCs w:val="24"/>
              </w:rPr>
            </w:pPr>
            <w:r w:rsidRPr="002A3749">
              <w:rPr>
                <w:rFonts w:cs="Arial"/>
                <w:szCs w:val="24"/>
              </w:rPr>
              <w:t>Demonstrate commitment to and understanding of Equality &amp; Diversity, NFCC Core Code of Ethics and WYFRS values</w:t>
            </w:r>
            <w:r>
              <w:rPr>
                <w:rFonts w:cs="Arial"/>
                <w:szCs w:val="24"/>
              </w:rPr>
              <w:t>.</w:t>
            </w:r>
            <w:r w:rsidRPr="002A3749">
              <w:rPr>
                <w:rFonts w:cs="Arial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29543E83" w14:textId="5031FAD0" w:rsidR="00DD6663" w:rsidRPr="002A3749" w:rsidRDefault="00DD6663" w:rsidP="00DD6663">
            <w:pPr>
              <w:rPr>
                <w:szCs w:val="24"/>
              </w:rPr>
            </w:pPr>
            <w:r>
              <w:rPr>
                <w:szCs w:val="24"/>
              </w:rPr>
              <w:t>Essential</w:t>
            </w:r>
            <w:r w:rsidR="00DB4159">
              <w:rPr>
                <w:szCs w:val="24"/>
              </w:rPr>
              <w:t>.</w:t>
            </w:r>
          </w:p>
        </w:tc>
        <w:tc>
          <w:tcPr>
            <w:tcW w:w="1701" w:type="dxa"/>
          </w:tcPr>
          <w:p w14:paraId="1FEEFB96" w14:textId="07C955EE" w:rsidR="00DD6663" w:rsidRPr="002A3749" w:rsidRDefault="00DD6663" w:rsidP="00DD6663">
            <w:pPr>
              <w:rPr>
                <w:szCs w:val="24"/>
              </w:rPr>
            </w:pPr>
            <w:r>
              <w:rPr>
                <w:szCs w:val="24"/>
              </w:rPr>
              <w:t>Selection Process only</w:t>
            </w:r>
            <w:r w:rsidR="00DB4159">
              <w:rPr>
                <w:szCs w:val="24"/>
              </w:rPr>
              <w:t>.</w:t>
            </w:r>
          </w:p>
        </w:tc>
      </w:tr>
      <w:tr w:rsidR="007A72D2" w14:paraId="206E427E" w14:textId="77777777" w:rsidTr="00210A4D">
        <w:tc>
          <w:tcPr>
            <w:tcW w:w="642" w:type="dxa"/>
          </w:tcPr>
          <w:p w14:paraId="10C3D060" w14:textId="77777777" w:rsidR="007A72D2" w:rsidRDefault="007A72D2" w:rsidP="007A72D2">
            <w:pPr>
              <w:pStyle w:val="Numbered"/>
            </w:pPr>
          </w:p>
        </w:tc>
        <w:tc>
          <w:tcPr>
            <w:tcW w:w="6016" w:type="dxa"/>
          </w:tcPr>
          <w:p w14:paraId="431DB4D0" w14:textId="72175CF8" w:rsidR="007A72D2" w:rsidRPr="002A3749" w:rsidRDefault="007A72D2" w:rsidP="007A72D2">
            <w:pPr>
              <w:rPr>
                <w:rFonts w:cs="Arial"/>
                <w:szCs w:val="24"/>
              </w:rPr>
            </w:pPr>
            <w:r>
              <w:rPr>
                <w:rFonts w:eastAsia="Arial Unicode MS" w:cs="Arial"/>
                <w:sz w:val="22"/>
              </w:rPr>
              <w:t>Use i</w:t>
            </w:r>
            <w:r w:rsidRPr="005D3D86">
              <w:rPr>
                <w:rFonts w:eastAsia="Arial Unicode MS" w:cs="Arial"/>
                <w:sz w:val="22"/>
              </w:rPr>
              <w:t>nfluencing and negotiation skills</w:t>
            </w:r>
            <w:r>
              <w:rPr>
                <w:rFonts w:eastAsia="Arial Unicode MS" w:cs="Arial"/>
                <w:sz w:val="22"/>
              </w:rPr>
              <w:t xml:space="preserve"> </w:t>
            </w:r>
            <w:r w:rsidRPr="005D3D86">
              <w:rPr>
                <w:rFonts w:eastAsia="Arial Unicode MS" w:cs="Arial"/>
                <w:sz w:val="22"/>
              </w:rPr>
              <w:t>to advise</w:t>
            </w:r>
            <w:r>
              <w:rPr>
                <w:rFonts w:eastAsia="Arial Unicode MS" w:cs="Arial"/>
                <w:sz w:val="22"/>
              </w:rPr>
              <w:t xml:space="preserve"> </w:t>
            </w:r>
            <w:r w:rsidRPr="005D3D86">
              <w:rPr>
                <w:rFonts w:eastAsia="Arial Unicode MS" w:cs="Arial"/>
                <w:sz w:val="22"/>
              </w:rPr>
              <w:t>stakeholders, including management, towards effective courses of action.</w:t>
            </w:r>
            <w:r>
              <w:rPr>
                <w:rFonts w:eastAsia="Arial Unicode MS" w:cs="Arial"/>
                <w:sz w:val="22"/>
              </w:rPr>
              <w:t xml:space="preserve"> </w:t>
            </w:r>
          </w:p>
        </w:tc>
        <w:tc>
          <w:tcPr>
            <w:tcW w:w="1417" w:type="dxa"/>
          </w:tcPr>
          <w:p w14:paraId="65AE6368" w14:textId="5D4978CB" w:rsidR="007A72D2" w:rsidRDefault="007A72D2" w:rsidP="007A72D2">
            <w:pPr>
              <w:rPr>
                <w:szCs w:val="24"/>
              </w:rPr>
            </w:pPr>
            <w:r>
              <w:rPr>
                <w:szCs w:val="24"/>
              </w:rPr>
              <w:t>Essential</w:t>
            </w:r>
            <w:r w:rsidR="00DB4159">
              <w:rPr>
                <w:szCs w:val="24"/>
              </w:rPr>
              <w:t>.</w:t>
            </w:r>
          </w:p>
        </w:tc>
        <w:tc>
          <w:tcPr>
            <w:tcW w:w="1701" w:type="dxa"/>
          </w:tcPr>
          <w:p w14:paraId="6E28706F" w14:textId="5AD2560D" w:rsidR="007A72D2" w:rsidRDefault="007A72D2" w:rsidP="007A72D2">
            <w:pPr>
              <w:rPr>
                <w:szCs w:val="24"/>
              </w:rPr>
            </w:pPr>
            <w:r>
              <w:rPr>
                <w:szCs w:val="24"/>
              </w:rPr>
              <w:t xml:space="preserve">Application &amp; Selection </w:t>
            </w:r>
            <w:r w:rsidR="005607F9">
              <w:rPr>
                <w:szCs w:val="24"/>
              </w:rPr>
              <w:t>Process.</w:t>
            </w:r>
          </w:p>
        </w:tc>
      </w:tr>
      <w:tr w:rsidR="007A72D2" w14:paraId="36108F94" w14:textId="77777777" w:rsidTr="00210A4D">
        <w:tc>
          <w:tcPr>
            <w:tcW w:w="642" w:type="dxa"/>
          </w:tcPr>
          <w:p w14:paraId="4CBB5BE2" w14:textId="5EDA758A" w:rsidR="007A72D2" w:rsidRPr="002A3749" w:rsidRDefault="007A72D2" w:rsidP="007A72D2">
            <w:pPr>
              <w:pStyle w:val="Numbered"/>
              <w:rPr>
                <w:szCs w:val="24"/>
              </w:rPr>
            </w:pPr>
          </w:p>
        </w:tc>
        <w:tc>
          <w:tcPr>
            <w:tcW w:w="6016" w:type="dxa"/>
          </w:tcPr>
          <w:p w14:paraId="4AC0B8A1" w14:textId="54C93037" w:rsidR="007A72D2" w:rsidRPr="002A3749" w:rsidRDefault="00E6132C" w:rsidP="007A72D2">
            <w:pPr>
              <w:rPr>
                <w:szCs w:val="24"/>
              </w:rPr>
            </w:pPr>
            <w:r>
              <w:rPr>
                <w:rFonts w:eastAsia="Arial Unicode MS" w:cs="Arial"/>
                <w:sz w:val="22"/>
              </w:rPr>
              <w:t>Knowledge of national frameworks, sector guidance and assurance processes relating to the Fire and Rescue Service.</w:t>
            </w:r>
          </w:p>
        </w:tc>
        <w:tc>
          <w:tcPr>
            <w:tcW w:w="1417" w:type="dxa"/>
          </w:tcPr>
          <w:p w14:paraId="5E77D5EC" w14:textId="3C2FD41B" w:rsidR="007A72D2" w:rsidRPr="002A3749" w:rsidRDefault="00E6132C" w:rsidP="007A72D2">
            <w:pPr>
              <w:rPr>
                <w:szCs w:val="24"/>
              </w:rPr>
            </w:pPr>
            <w:r>
              <w:rPr>
                <w:szCs w:val="24"/>
              </w:rPr>
              <w:t>Desirable</w:t>
            </w:r>
          </w:p>
        </w:tc>
        <w:tc>
          <w:tcPr>
            <w:tcW w:w="1701" w:type="dxa"/>
          </w:tcPr>
          <w:p w14:paraId="3656ABFB" w14:textId="2553E129" w:rsidR="007A72D2" w:rsidRPr="002A3749" w:rsidRDefault="007A72D2" w:rsidP="007A72D2">
            <w:pPr>
              <w:rPr>
                <w:szCs w:val="24"/>
              </w:rPr>
            </w:pPr>
            <w:r w:rsidRPr="002A3749">
              <w:rPr>
                <w:rFonts w:eastAsia="Arial Unicode MS" w:cs="Arial"/>
                <w:szCs w:val="24"/>
              </w:rPr>
              <w:t xml:space="preserve">Application &amp; </w:t>
            </w:r>
            <w:r w:rsidRPr="002A3749">
              <w:rPr>
                <w:rFonts w:cs="Arial"/>
                <w:szCs w:val="24"/>
              </w:rPr>
              <w:t>Selection Process</w:t>
            </w:r>
            <w:r>
              <w:rPr>
                <w:rFonts w:cs="Arial"/>
                <w:szCs w:val="24"/>
              </w:rPr>
              <w:t>.</w:t>
            </w:r>
          </w:p>
        </w:tc>
      </w:tr>
    </w:tbl>
    <w:p w14:paraId="6E54AE45" w14:textId="77777777" w:rsidR="00B66EAE" w:rsidRDefault="00B66EAE" w:rsidP="0037695C"/>
    <w:p w14:paraId="34B0C7E7" w14:textId="55D3FDF3" w:rsidR="00230F93" w:rsidRDefault="000D6D51" w:rsidP="004D78E5">
      <w:pPr>
        <w:rPr>
          <w:color w:val="FF0000"/>
        </w:rPr>
      </w:pPr>
      <w:r>
        <w:lastRenderedPageBreak/>
        <w:t>Job Des</w:t>
      </w:r>
      <w:r w:rsidR="00321954">
        <w:t xml:space="preserve">cription last updated: </w:t>
      </w:r>
      <w:r w:rsidR="005607F9">
        <w:t>24/09/2026.</w:t>
      </w:r>
      <w:r w:rsidR="00342F84">
        <w:t xml:space="preserve"> </w:t>
      </w:r>
    </w:p>
    <w:sectPr w:rsidR="00230F93" w:rsidSect="00DA1CCA">
      <w:footerReference w:type="default" r:id="rId15"/>
      <w:headerReference w:type="first" r:id="rId16"/>
      <w:footerReference w:type="first" r:id="rId17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EA81A" w14:textId="77777777" w:rsidR="002524C9" w:rsidRDefault="002524C9" w:rsidP="00E8466A">
      <w:pPr>
        <w:spacing w:after="0" w:line="240" w:lineRule="auto"/>
      </w:pPr>
      <w:r>
        <w:separator/>
      </w:r>
    </w:p>
  </w:endnote>
  <w:endnote w:type="continuationSeparator" w:id="0">
    <w:p w14:paraId="079BFB7E" w14:textId="77777777" w:rsidR="002524C9" w:rsidRDefault="002524C9" w:rsidP="00E8466A">
      <w:pPr>
        <w:spacing w:after="0" w:line="240" w:lineRule="auto"/>
      </w:pPr>
      <w:r>
        <w:continuationSeparator/>
      </w:r>
    </w:p>
  </w:endnote>
  <w:endnote w:type="continuationNotice" w:id="1">
    <w:p w14:paraId="0F03FF70" w14:textId="77777777" w:rsidR="002524C9" w:rsidRDefault="002524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751FD" w14:textId="77777777" w:rsidR="00E8466A" w:rsidRPr="00E8466A" w:rsidRDefault="00E8466A" w:rsidP="00E8466A">
    <w:pPr>
      <w:pStyle w:val="Footer"/>
    </w:pPr>
    <w:r>
      <w:tab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r w:rsidR="007A4C67">
      <w:rPr>
        <w:noProof/>
      </w:rPr>
      <w:fldChar w:fldCharType="begin"/>
    </w:r>
    <w:r w:rsidR="007A4C67">
      <w:rPr>
        <w:noProof/>
      </w:rPr>
      <w:instrText xml:space="preserve"> NUMPAGES  \* Arabic  \* MERGEFORMAT </w:instrText>
    </w:r>
    <w:r w:rsidR="007A4C67">
      <w:rPr>
        <w:noProof/>
      </w:rPr>
      <w:fldChar w:fldCharType="separate"/>
    </w:r>
    <w:r>
      <w:rPr>
        <w:noProof/>
      </w:rPr>
      <w:t>2</w:t>
    </w:r>
    <w:r w:rsidR="007A4C67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24B91" w14:textId="77777777" w:rsidR="00E8466A" w:rsidRDefault="00175C3A" w:rsidP="00175C3A">
    <w:pPr>
      <w:pStyle w:val="Footer"/>
      <w:tabs>
        <w:tab w:val="clear" w:pos="4820"/>
        <w:tab w:val="left" w:pos="5812"/>
      </w:tabs>
    </w:pPr>
    <w:r>
      <w:tab/>
    </w:r>
    <w:r>
      <w:rPr>
        <w:noProof/>
        <w:lang w:eastAsia="en-GB"/>
      </w:rPr>
      <w:drawing>
        <wp:inline distT="0" distB="0" distL="0" distR="0" wp14:anchorId="1877DE9E" wp14:editId="49A40EF7">
          <wp:extent cx="2339975" cy="356235"/>
          <wp:effectExtent l="0" t="0" r="3175" b="5715"/>
          <wp:docPr id="19615325" name="Picture 19615325" descr="Making West Yorkshire Saf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2300090" name="Picture 682300090" descr="Making West Yorkshire Safer 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9975" cy="3562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B8181" w14:textId="77777777" w:rsidR="002524C9" w:rsidRDefault="002524C9" w:rsidP="00E8466A">
      <w:pPr>
        <w:spacing w:after="0" w:line="240" w:lineRule="auto"/>
      </w:pPr>
      <w:r>
        <w:separator/>
      </w:r>
    </w:p>
  </w:footnote>
  <w:footnote w:type="continuationSeparator" w:id="0">
    <w:p w14:paraId="116214C9" w14:textId="77777777" w:rsidR="002524C9" w:rsidRDefault="002524C9" w:rsidP="00E8466A">
      <w:pPr>
        <w:spacing w:after="0" w:line="240" w:lineRule="auto"/>
      </w:pPr>
      <w:r>
        <w:continuationSeparator/>
      </w:r>
    </w:p>
  </w:footnote>
  <w:footnote w:type="continuationNotice" w:id="1">
    <w:p w14:paraId="4E1329A8" w14:textId="77777777" w:rsidR="002524C9" w:rsidRDefault="002524C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EB145" w14:textId="77777777" w:rsidR="00E8466A" w:rsidRPr="00E8466A" w:rsidRDefault="00175C3A" w:rsidP="00B9153C">
    <w:pPr>
      <w:pStyle w:val="Header"/>
      <w:tabs>
        <w:tab w:val="clear" w:pos="4513"/>
        <w:tab w:val="clear" w:pos="9026"/>
        <w:tab w:val="right" w:pos="9638"/>
      </w:tabs>
    </w:pPr>
    <w:r>
      <w:tab/>
    </w:r>
    <w:sdt>
      <w:sdtPr>
        <w:rPr>
          <w:noProof/>
          <w:lang w:eastAsia="en-GB"/>
        </w:rPr>
        <w:id w:val="-114601194"/>
        <w:lock w:val="sdtContentLocked"/>
        <w:picture/>
      </w:sdtPr>
      <w:sdtEndPr/>
      <w:sdtContent>
        <w:r w:rsidR="00B9153C">
          <w:rPr>
            <w:noProof/>
            <w:lang w:eastAsia="en-GB"/>
          </w:rPr>
          <w:drawing>
            <wp:inline distT="0" distB="0" distL="0" distR="0" wp14:anchorId="550432CD" wp14:editId="1D1DBA11">
              <wp:extent cx="2340000" cy="666000"/>
              <wp:effectExtent l="0" t="0" r="3175" b="1270"/>
              <wp:docPr id="1" name="Picture 1" descr="West Yorkshire Fire &amp; Rescue Service 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 descr="West Yorkshire Fire &amp; Rescue Service logo"/>
                      <pic:cNvPicPr/>
                    </pic:nvPicPr>
                    <pic:blipFill rotWithShape="1"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r="28656" b="33182"/>
                      <a:stretch/>
                    </pic:blipFill>
                    <pic:spPr bwMode="auto">
                      <a:xfrm>
                        <a:off x="0" y="0"/>
                        <a:ext cx="2340000" cy="66600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sdtContent>
    </w:sdt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B5CEF"/>
    <w:multiLevelType w:val="hybridMultilevel"/>
    <w:tmpl w:val="2FCE3B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C44A4"/>
    <w:multiLevelType w:val="multilevel"/>
    <w:tmpl w:val="215AFF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A2159F"/>
    <w:multiLevelType w:val="multilevel"/>
    <w:tmpl w:val="AF329FF8"/>
    <w:lvl w:ilvl="0">
      <w:start w:val="1"/>
      <w:numFmt w:val="bullet"/>
      <w:pStyle w:val="Bulleted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680"/>
        </w:tabs>
        <w:ind w:left="680" w:hanging="34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7A1AB8"/>
    <w:multiLevelType w:val="multilevel"/>
    <w:tmpl w:val="0FB87C24"/>
    <w:lvl w:ilvl="0">
      <w:start w:val="1"/>
      <w:numFmt w:val="decimal"/>
      <w:pStyle w:val="Numbered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14"/>
        </w:tabs>
        <w:ind w:left="1814" w:hanging="45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4D630315"/>
    <w:multiLevelType w:val="hybridMultilevel"/>
    <w:tmpl w:val="F5321B4A"/>
    <w:lvl w:ilvl="0" w:tplc="58FC3490">
      <w:start w:val="1"/>
      <w:numFmt w:val="lowerLetter"/>
      <w:lvlText w:val="%1)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9434645">
    <w:abstractNumId w:val="2"/>
  </w:num>
  <w:num w:numId="2" w16cid:durableId="108549126">
    <w:abstractNumId w:val="1"/>
  </w:num>
  <w:num w:numId="3" w16cid:durableId="15129878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47106874">
    <w:abstractNumId w:val="3"/>
  </w:num>
  <w:num w:numId="5" w16cid:durableId="1431315316">
    <w:abstractNumId w:val="4"/>
  </w:num>
  <w:num w:numId="6" w16cid:durableId="50104708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34814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attachedTemplate r:id="rId1"/>
  <w:stylePaneFormatFilter w:val="1221" w:allStyles="1" w:customStyles="0" w:latentStyles="0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E06"/>
    <w:rsid w:val="000123E1"/>
    <w:rsid w:val="00013962"/>
    <w:rsid w:val="000305FC"/>
    <w:rsid w:val="000308A6"/>
    <w:rsid w:val="00053797"/>
    <w:rsid w:val="00057439"/>
    <w:rsid w:val="00063520"/>
    <w:rsid w:val="0007246F"/>
    <w:rsid w:val="0008374D"/>
    <w:rsid w:val="00091468"/>
    <w:rsid w:val="0009547A"/>
    <w:rsid w:val="000957B1"/>
    <w:rsid w:val="000A1E71"/>
    <w:rsid w:val="000A6910"/>
    <w:rsid w:val="000C1B71"/>
    <w:rsid w:val="000C409A"/>
    <w:rsid w:val="000C6CDF"/>
    <w:rsid w:val="000D367F"/>
    <w:rsid w:val="000D4625"/>
    <w:rsid w:val="000D57E8"/>
    <w:rsid w:val="000D6D51"/>
    <w:rsid w:val="000E2403"/>
    <w:rsid w:val="00101EF4"/>
    <w:rsid w:val="00103DAD"/>
    <w:rsid w:val="001177AC"/>
    <w:rsid w:val="00134BEF"/>
    <w:rsid w:val="0016579F"/>
    <w:rsid w:val="00175C3A"/>
    <w:rsid w:val="00185FBF"/>
    <w:rsid w:val="001B2518"/>
    <w:rsid w:val="001C1B04"/>
    <w:rsid w:val="001D05A2"/>
    <w:rsid w:val="001D30C7"/>
    <w:rsid w:val="001E7D97"/>
    <w:rsid w:val="001F1DF4"/>
    <w:rsid w:val="001F4E32"/>
    <w:rsid w:val="00202E06"/>
    <w:rsid w:val="00204B2F"/>
    <w:rsid w:val="00204F06"/>
    <w:rsid w:val="00210A4D"/>
    <w:rsid w:val="00210E56"/>
    <w:rsid w:val="00221C3B"/>
    <w:rsid w:val="00222C91"/>
    <w:rsid w:val="00230F93"/>
    <w:rsid w:val="002437B2"/>
    <w:rsid w:val="002524C9"/>
    <w:rsid w:val="00256F19"/>
    <w:rsid w:val="00267ACB"/>
    <w:rsid w:val="00281E34"/>
    <w:rsid w:val="0028238A"/>
    <w:rsid w:val="0029074B"/>
    <w:rsid w:val="0029691E"/>
    <w:rsid w:val="002A3749"/>
    <w:rsid w:val="002B62C3"/>
    <w:rsid w:val="002E3BC8"/>
    <w:rsid w:val="00301BB5"/>
    <w:rsid w:val="0030500A"/>
    <w:rsid w:val="00305ED0"/>
    <w:rsid w:val="00313CE1"/>
    <w:rsid w:val="00321954"/>
    <w:rsid w:val="00337E10"/>
    <w:rsid w:val="00340B91"/>
    <w:rsid w:val="00342343"/>
    <w:rsid w:val="00342CE0"/>
    <w:rsid w:val="00342F84"/>
    <w:rsid w:val="00347E61"/>
    <w:rsid w:val="003573A9"/>
    <w:rsid w:val="00370A5A"/>
    <w:rsid w:val="00376892"/>
    <w:rsid w:val="0037695C"/>
    <w:rsid w:val="0039790F"/>
    <w:rsid w:val="00397C3D"/>
    <w:rsid w:val="003A0C5A"/>
    <w:rsid w:val="003A36AA"/>
    <w:rsid w:val="003A40F6"/>
    <w:rsid w:val="003B0F95"/>
    <w:rsid w:val="003D5FF5"/>
    <w:rsid w:val="003D6B3E"/>
    <w:rsid w:val="003F0FE5"/>
    <w:rsid w:val="00402A5C"/>
    <w:rsid w:val="004114FD"/>
    <w:rsid w:val="00444A1E"/>
    <w:rsid w:val="004545DA"/>
    <w:rsid w:val="00461C27"/>
    <w:rsid w:val="00464530"/>
    <w:rsid w:val="004733D9"/>
    <w:rsid w:val="0047436A"/>
    <w:rsid w:val="004779C9"/>
    <w:rsid w:val="00484608"/>
    <w:rsid w:val="00491860"/>
    <w:rsid w:val="00492690"/>
    <w:rsid w:val="00493E92"/>
    <w:rsid w:val="00494680"/>
    <w:rsid w:val="004A3AB8"/>
    <w:rsid w:val="004D78E5"/>
    <w:rsid w:val="004E0785"/>
    <w:rsid w:val="004E7EAD"/>
    <w:rsid w:val="004F10ED"/>
    <w:rsid w:val="0051016D"/>
    <w:rsid w:val="00525920"/>
    <w:rsid w:val="005350AE"/>
    <w:rsid w:val="00535348"/>
    <w:rsid w:val="005529B7"/>
    <w:rsid w:val="00555FB1"/>
    <w:rsid w:val="005607F9"/>
    <w:rsid w:val="0056142A"/>
    <w:rsid w:val="00565F0E"/>
    <w:rsid w:val="005679F0"/>
    <w:rsid w:val="00574689"/>
    <w:rsid w:val="00591473"/>
    <w:rsid w:val="00596C3A"/>
    <w:rsid w:val="005A2F42"/>
    <w:rsid w:val="005A47E4"/>
    <w:rsid w:val="005A4B4F"/>
    <w:rsid w:val="005C2EED"/>
    <w:rsid w:val="005C472F"/>
    <w:rsid w:val="005D62D5"/>
    <w:rsid w:val="005D64A8"/>
    <w:rsid w:val="005E3269"/>
    <w:rsid w:val="005F774F"/>
    <w:rsid w:val="00603DA7"/>
    <w:rsid w:val="006050C4"/>
    <w:rsid w:val="006105BC"/>
    <w:rsid w:val="00610FFB"/>
    <w:rsid w:val="00622028"/>
    <w:rsid w:val="0065196C"/>
    <w:rsid w:val="00651C56"/>
    <w:rsid w:val="0067787F"/>
    <w:rsid w:val="0068144F"/>
    <w:rsid w:val="00693002"/>
    <w:rsid w:val="00694BDB"/>
    <w:rsid w:val="006A13AF"/>
    <w:rsid w:val="006B356C"/>
    <w:rsid w:val="006B46AD"/>
    <w:rsid w:val="006D00D7"/>
    <w:rsid w:val="00714BD4"/>
    <w:rsid w:val="0072659E"/>
    <w:rsid w:val="007269BA"/>
    <w:rsid w:val="00732F3B"/>
    <w:rsid w:val="007413C9"/>
    <w:rsid w:val="00772403"/>
    <w:rsid w:val="00774721"/>
    <w:rsid w:val="00774727"/>
    <w:rsid w:val="00775A7B"/>
    <w:rsid w:val="007A4C67"/>
    <w:rsid w:val="007A72D2"/>
    <w:rsid w:val="007B4EC4"/>
    <w:rsid w:val="007B53FF"/>
    <w:rsid w:val="007C6255"/>
    <w:rsid w:val="007C7965"/>
    <w:rsid w:val="007E1828"/>
    <w:rsid w:val="007E494C"/>
    <w:rsid w:val="007F07AE"/>
    <w:rsid w:val="008004E1"/>
    <w:rsid w:val="00802D32"/>
    <w:rsid w:val="0081344E"/>
    <w:rsid w:val="00813809"/>
    <w:rsid w:val="00816663"/>
    <w:rsid w:val="00826D19"/>
    <w:rsid w:val="008347A8"/>
    <w:rsid w:val="008438AF"/>
    <w:rsid w:val="00843D1F"/>
    <w:rsid w:val="0086223A"/>
    <w:rsid w:val="00863416"/>
    <w:rsid w:val="00863C56"/>
    <w:rsid w:val="00873EC0"/>
    <w:rsid w:val="0087624E"/>
    <w:rsid w:val="00894491"/>
    <w:rsid w:val="00895B54"/>
    <w:rsid w:val="00897AD7"/>
    <w:rsid w:val="008B29EE"/>
    <w:rsid w:val="008E0EEF"/>
    <w:rsid w:val="008F22FB"/>
    <w:rsid w:val="0090102B"/>
    <w:rsid w:val="00901A91"/>
    <w:rsid w:val="00904C48"/>
    <w:rsid w:val="00911608"/>
    <w:rsid w:val="0091601E"/>
    <w:rsid w:val="00925807"/>
    <w:rsid w:val="009259F4"/>
    <w:rsid w:val="00940CE6"/>
    <w:rsid w:val="00945BDF"/>
    <w:rsid w:val="00945C27"/>
    <w:rsid w:val="00946431"/>
    <w:rsid w:val="009543BC"/>
    <w:rsid w:val="00963AE6"/>
    <w:rsid w:val="00965D05"/>
    <w:rsid w:val="00971FE0"/>
    <w:rsid w:val="009775C0"/>
    <w:rsid w:val="00990325"/>
    <w:rsid w:val="009924FF"/>
    <w:rsid w:val="00993BDC"/>
    <w:rsid w:val="009A2CFC"/>
    <w:rsid w:val="009A4C49"/>
    <w:rsid w:val="009B6A9E"/>
    <w:rsid w:val="009C203F"/>
    <w:rsid w:val="009C7785"/>
    <w:rsid w:val="009D1406"/>
    <w:rsid w:val="009D2FFC"/>
    <w:rsid w:val="009E0B37"/>
    <w:rsid w:val="009E2254"/>
    <w:rsid w:val="009E777A"/>
    <w:rsid w:val="009F1EF7"/>
    <w:rsid w:val="00A00264"/>
    <w:rsid w:val="00A076B5"/>
    <w:rsid w:val="00A33E19"/>
    <w:rsid w:val="00A35F7B"/>
    <w:rsid w:val="00A40986"/>
    <w:rsid w:val="00A45291"/>
    <w:rsid w:val="00A50801"/>
    <w:rsid w:val="00A50934"/>
    <w:rsid w:val="00A621D6"/>
    <w:rsid w:val="00A75729"/>
    <w:rsid w:val="00A816C0"/>
    <w:rsid w:val="00A91C60"/>
    <w:rsid w:val="00AA7FB7"/>
    <w:rsid w:val="00AB6E9F"/>
    <w:rsid w:val="00AE1288"/>
    <w:rsid w:val="00AE17A7"/>
    <w:rsid w:val="00AE5789"/>
    <w:rsid w:val="00AE61BA"/>
    <w:rsid w:val="00AE7C3A"/>
    <w:rsid w:val="00AF1581"/>
    <w:rsid w:val="00AF1F34"/>
    <w:rsid w:val="00AF29CC"/>
    <w:rsid w:val="00AF5909"/>
    <w:rsid w:val="00B0278B"/>
    <w:rsid w:val="00B04D6F"/>
    <w:rsid w:val="00B21087"/>
    <w:rsid w:val="00B42D57"/>
    <w:rsid w:val="00B5241A"/>
    <w:rsid w:val="00B566B5"/>
    <w:rsid w:val="00B66EAE"/>
    <w:rsid w:val="00B74F9E"/>
    <w:rsid w:val="00B76E8D"/>
    <w:rsid w:val="00B83CFE"/>
    <w:rsid w:val="00B9153C"/>
    <w:rsid w:val="00B959D5"/>
    <w:rsid w:val="00BA1048"/>
    <w:rsid w:val="00BA3F03"/>
    <w:rsid w:val="00BB4C7A"/>
    <w:rsid w:val="00BC4CA9"/>
    <w:rsid w:val="00BD0524"/>
    <w:rsid w:val="00BD675C"/>
    <w:rsid w:val="00BD7833"/>
    <w:rsid w:val="00BE05F1"/>
    <w:rsid w:val="00BE197D"/>
    <w:rsid w:val="00BE2A67"/>
    <w:rsid w:val="00C01079"/>
    <w:rsid w:val="00C07151"/>
    <w:rsid w:val="00C15167"/>
    <w:rsid w:val="00C22A49"/>
    <w:rsid w:val="00C341E3"/>
    <w:rsid w:val="00C40F39"/>
    <w:rsid w:val="00C45BDB"/>
    <w:rsid w:val="00C53D7C"/>
    <w:rsid w:val="00C56C2D"/>
    <w:rsid w:val="00C65C10"/>
    <w:rsid w:val="00C661F5"/>
    <w:rsid w:val="00C74947"/>
    <w:rsid w:val="00C77D06"/>
    <w:rsid w:val="00C82F1B"/>
    <w:rsid w:val="00C915FE"/>
    <w:rsid w:val="00CA5B5A"/>
    <w:rsid w:val="00CA5EA8"/>
    <w:rsid w:val="00CA7398"/>
    <w:rsid w:val="00CD4F7C"/>
    <w:rsid w:val="00CD634F"/>
    <w:rsid w:val="00CE67B7"/>
    <w:rsid w:val="00CF0965"/>
    <w:rsid w:val="00D12309"/>
    <w:rsid w:val="00D14D39"/>
    <w:rsid w:val="00D14E18"/>
    <w:rsid w:val="00D17A5E"/>
    <w:rsid w:val="00D50AEE"/>
    <w:rsid w:val="00D70597"/>
    <w:rsid w:val="00D74673"/>
    <w:rsid w:val="00D83674"/>
    <w:rsid w:val="00D94D42"/>
    <w:rsid w:val="00D97B83"/>
    <w:rsid w:val="00DA1CCA"/>
    <w:rsid w:val="00DA334B"/>
    <w:rsid w:val="00DB4159"/>
    <w:rsid w:val="00DC24B9"/>
    <w:rsid w:val="00DC2F5A"/>
    <w:rsid w:val="00DD6663"/>
    <w:rsid w:val="00DE25A9"/>
    <w:rsid w:val="00DF550C"/>
    <w:rsid w:val="00E01D08"/>
    <w:rsid w:val="00E30FD6"/>
    <w:rsid w:val="00E3245D"/>
    <w:rsid w:val="00E42CB8"/>
    <w:rsid w:val="00E53B38"/>
    <w:rsid w:val="00E6132C"/>
    <w:rsid w:val="00E65338"/>
    <w:rsid w:val="00E66912"/>
    <w:rsid w:val="00E8466A"/>
    <w:rsid w:val="00E86E28"/>
    <w:rsid w:val="00EA2EFB"/>
    <w:rsid w:val="00EA6EFD"/>
    <w:rsid w:val="00EC27BA"/>
    <w:rsid w:val="00EC4721"/>
    <w:rsid w:val="00ED0BFE"/>
    <w:rsid w:val="00ED12E8"/>
    <w:rsid w:val="00ED2D36"/>
    <w:rsid w:val="00F05CE9"/>
    <w:rsid w:val="00F26445"/>
    <w:rsid w:val="00F26B93"/>
    <w:rsid w:val="00F307BD"/>
    <w:rsid w:val="00F314C1"/>
    <w:rsid w:val="00F429A1"/>
    <w:rsid w:val="00F54E03"/>
    <w:rsid w:val="00F635F3"/>
    <w:rsid w:val="00F66BBD"/>
    <w:rsid w:val="00F75660"/>
    <w:rsid w:val="00F7689C"/>
    <w:rsid w:val="00F9472C"/>
    <w:rsid w:val="00FA3B3B"/>
    <w:rsid w:val="00FB7868"/>
    <w:rsid w:val="00FD0200"/>
    <w:rsid w:val="00FD139E"/>
    <w:rsid w:val="00FD16BF"/>
    <w:rsid w:val="00FD4A6F"/>
    <w:rsid w:val="00FE397B"/>
    <w:rsid w:val="00FE686E"/>
    <w:rsid w:val="00FF0002"/>
    <w:rsid w:val="00FF7871"/>
    <w:rsid w:val="072DDB9D"/>
    <w:rsid w:val="3B030EA5"/>
    <w:rsid w:val="549A5456"/>
    <w:rsid w:val="54EF6751"/>
    <w:rsid w:val="58C4AAC0"/>
    <w:rsid w:val="74EA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85FEF1"/>
  <w15:docId w15:val="{FA4C6AD0-6C2F-4756-906D-9CE9E9DD3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B37"/>
    <w:pPr>
      <w:spacing w:after="200" w:line="276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33D9"/>
    <w:pPr>
      <w:outlineLvl w:val="0"/>
    </w:pPr>
    <w:rPr>
      <w:rFonts w:ascii="Century Gothic" w:hAnsi="Century Gothic"/>
      <w:b/>
      <w:bCs/>
      <w:color w:val="2E3966"/>
      <w:sz w:val="44"/>
      <w:szCs w:val="4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4733D9"/>
    <w:pPr>
      <w:outlineLvl w:val="1"/>
    </w:pPr>
    <w:rPr>
      <w:sz w:val="40"/>
      <w:szCs w:val="40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4733D9"/>
    <w:pPr>
      <w:outlineLvl w:val="2"/>
    </w:pPr>
    <w:rPr>
      <w:sz w:val="34"/>
      <w:szCs w:val="34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4733D9"/>
    <w:pPr>
      <w:outlineLvl w:val="3"/>
    </w:pPr>
    <w:rPr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rsid w:val="00E65338"/>
    <w:pPr>
      <w:keepNext/>
      <w:keepLines/>
      <w:spacing w:before="40" w:after="0"/>
      <w:outlineLvl w:val="4"/>
    </w:pPr>
    <w:rPr>
      <w:rFonts w:ascii="Century Gothic" w:eastAsiaTheme="majorEastAsia" w:hAnsi="Century Gothic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D367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33D9"/>
    <w:rPr>
      <w:rFonts w:ascii="Century Gothic" w:hAnsi="Century Gothic"/>
      <w:b/>
      <w:bCs/>
      <w:color w:val="2E3966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4733D9"/>
    <w:rPr>
      <w:rFonts w:ascii="Century Gothic" w:hAnsi="Century Gothic"/>
      <w:color w:val="2E3966"/>
      <w:sz w:val="40"/>
      <w:szCs w:val="40"/>
    </w:rPr>
  </w:style>
  <w:style w:type="paragraph" w:styleId="Header">
    <w:name w:val="header"/>
    <w:basedOn w:val="Normal"/>
    <w:link w:val="HeaderChar"/>
    <w:uiPriority w:val="99"/>
    <w:unhideWhenUsed/>
    <w:rsid w:val="00FD02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0200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FD0200"/>
    <w:pPr>
      <w:tabs>
        <w:tab w:val="center" w:pos="4820"/>
        <w:tab w:val="right" w:pos="9638"/>
      </w:tabs>
      <w:spacing w:after="0" w:line="240" w:lineRule="auto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FD0200"/>
    <w:rPr>
      <w:rFonts w:ascii="Arial" w:hAnsi="Arial"/>
      <w:sz w:val="20"/>
    </w:rPr>
  </w:style>
  <w:style w:type="paragraph" w:styleId="Title">
    <w:name w:val="Title"/>
    <w:basedOn w:val="Subtitle"/>
    <w:next w:val="Normal"/>
    <w:link w:val="TitleChar"/>
    <w:uiPriority w:val="10"/>
    <w:qFormat/>
    <w:rsid w:val="005D64A8"/>
    <w:pPr>
      <w:spacing w:before="240" w:after="200"/>
    </w:pPr>
    <w:rPr>
      <w:b/>
      <w:bCs/>
      <w:sz w:val="5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5D64A8"/>
    <w:rPr>
      <w:rFonts w:ascii="Century Gothic" w:eastAsiaTheme="minorEastAsia" w:hAnsi="Century Gothic"/>
      <w:b/>
      <w:bCs/>
      <w:color w:val="2E3966"/>
      <w:sz w:val="52"/>
      <w:szCs w:val="72"/>
    </w:rPr>
  </w:style>
  <w:style w:type="character" w:customStyle="1" w:styleId="Heading3Char">
    <w:name w:val="Heading 3 Char"/>
    <w:basedOn w:val="DefaultParagraphFont"/>
    <w:link w:val="Heading3"/>
    <w:uiPriority w:val="9"/>
    <w:rsid w:val="004733D9"/>
    <w:rPr>
      <w:rFonts w:ascii="Century Gothic" w:hAnsi="Century Gothic"/>
      <w:b/>
      <w:bCs/>
      <w:color w:val="2E3966"/>
      <w:sz w:val="34"/>
      <w:szCs w:val="3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6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62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B62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4733D9"/>
    <w:rPr>
      <w:rFonts w:ascii="Century Gothic" w:hAnsi="Century Gothic"/>
      <w:b/>
      <w:bCs/>
      <w:color w:val="2E3966"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6912"/>
    <w:rPr>
      <w:rFonts w:ascii="Century Gothic" w:eastAsiaTheme="majorEastAsia" w:hAnsi="Century Gothic" w:cstheme="majorBidi"/>
      <w:color w:val="2F5496" w:themeColor="accent1" w:themeShade="BF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0B37"/>
    <w:pPr>
      <w:numPr>
        <w:ilvl w:val="1"/>
      </w:numPr>
      <w:spacing w:after="160"/>
      <w:jc w:val="center"/>
    </w:pPr>
    <w:rPr>
      <w:rFonts w:ascii="Century Gothic" w:eastAsiaTheme="minorEastAsia" w:hAnsi="Century Gothic"/>
      <w:color w:val="2E3966"/>
      <w:sz w:val="40"/>
      <w:szCs w:val="40"/>
    </w:rPr>
  </w:style>
  <w:style w:type="character" w:customStyle="1" w:styleId="SubtitleChar">
    <w:name w:val="Subtitle Char"/>
    <w:basedOn w:val="DefaultParagraphFont"/>
    <w:link w:val="Subtitle"/>
    <w:uiPriority w:val="11"/>
    <w:rsid w:val="009E0B37"/>
    <w:rPr>
      <w:rFonts w:ascii="Century Gothic" w:eastAsiaTheme="minorEastAsia" w:hAnsi="Century Gothic"/>
      <w:color w:val="2E3966"/>
      <w:sz w:val="40"/>
      <w:szCs w:val="40"/>
    </w:rPr>
  </w:style>
  <w:style w:type="paragraph" w:styleId="ListParagraph">
    <w:name w:val="List Paragraph"/>
    <w:basedOn w:val="Normal"/>
    <w:uiPriority w:val="34"/>
    <w:qFormat/>
    <w:rsid w:val="00340B91"/>
    <w:pPr>
      <w:ind w:left="720"/>
      <w:contextualSpacing/>
    </w:pPr>
  </w:style>
  <w:style w:type="paragraph" w:customStyle="1" w:styleId="Bulleted">
    <w:name w:val="Bulleted"/>
    <w:basedOn w:val="ListParagraph"/>
    <w:qFormat/>
    <w:rsid w:val="00340B91"/>
    <w:pPr>
      <w:numPr>
        <w:numId w:val="1"/>
      </w:numPr>
    </w:pPr>
  </w:style>
  <w:style w:type="paragraph" w:customStyle="1" w:styleId="Numbered">
    <w:name w:val="Numbered"/>
    <w:basedOn w:val="ListParagraph"/>
    <w:qFormat/>
    <w:rsid w:val="00230F93"/>
    <w:pPr>
      <w:numPr>
        <w:numId w:val="4"/>
      </w:numPr>
      <w:contextualSpacing w:val="0"/>
    </w:pPr>
  </w:style>
  <w:style w:type="character" w:styleId="Hyperlink">
    <w:name w:val="Hyperlink"/>
    <w:basedOn w:val="DefaultParagraphFont"/>
    <w:uiPriority w:val="99"/>
    <w:unhideWhenUsed/>
    <w:rsid w:val="00BA1048"/>
    <w:rPr>
      <w:rFonts w:ascii="Arial" w:hAnsi="Arial"/>
      <w:color w:val="2E3966"/>
      <w:sz w:val="24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7868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B21087"/>
    <w:pPr>
      <w:keepNext/>
      <w:keepLines/>
      <w:spacing w:before="240" w:after="0" w:line="259" w:lineRule="auto"/>
      <w:outlineLvl w:val="9"/>
    </w:pPr>
    <w:rPr>
      <w:rFonts w:eastAsiaTheme="majorEastAsia" w:cstheme="majorBidi"/>
      <w:bCs w:val="0"/>
      <w:sz w:val="36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2108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B21087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B21087"/>
    <w:pPr>
      <w:spacing w:after="100"/>
      <w:ind w:left="480"/>
    </w:pPr>
  </w:style>
  <w:style w:type="paragraph" w:customStyle="1" w:styleId="Note">
    <w:name w:val="Note"/>
    <w:basedOn w:val="Normal"/>
    <w:next w:val="Normal"/>
    <w:qFormat/>
    <w:rsid w:val="009B6A9E"/>
    <w:pPr>
      <w:tabs>
        <w:tab w:val="left" w:pos="709"/>
      </w:tabs>
      <w:ind w:left="709" w:hanging="709"/>
    </w:pPr>
  </w:style>
  <w:style w:type="paragraph" w:styleId="FootnoteText">
    <w:name w:val="footnote text"/>
    <w:basedOn w:val="Normal"/>
    <w:link w:val="FootnoteTextChar"/>
    <w:uiPriority w:val="99"/>
    <w:rsid w:val="009E0B37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E0B37"/>
    <w:rPr>
      <w:rFonts w:ascii="Arial" w:hAnsi="Arial"/>
      <w:sz w:val="24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E0B37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342343"/>
    <w:pPr>
      <w:spacing w:line="240" w:lineRule="auto"/>
    </w:pPr>
    <w:rPr>
      <w:iCs/>
      <w:color w:val="2E3966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CA5B5A"/>
    <w:pPr>
      <w:spacing w:after="0"/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0D367F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BodyTextIndent">
    <w:name w:val="Body Text Indent"/>
    <w:basedOn w:val="Normal"/>
    <w:link w:val="BodyTextIndentChar"/>
    <w:semiHidden/>
    <w:rsid w:val="000D367F"/>
    <w:pPr>
      <w:spacing w:after="120" w:line="240" w:lineRule="auto"/>
      <w:ind w:left="360"/>
    </w:pPr>
    <w:rPr>
      <w:rFonts w:eastAsia="Times New Roman" w:cs="Arial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0D367F"/>
    <w:rPr>
      <w:rFonts w:ascii="Arial" w:eastAsia="Times New Roman" w:hAnsi="Arial" w:cs="Arial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341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41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41E3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41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41E3"/>
    <w:rPr>
      <w:rFonts w:ascii="Arial" w:hAnsi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72403"/>
    <w:pPr>
      <w:spacing w:after="0" w:line="240" w:lineRule="auto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4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22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75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07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8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47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66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02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94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5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59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63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3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9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34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6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52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09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84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0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1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5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91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9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43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17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11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96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40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2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33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0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97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06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14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45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4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42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7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19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5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33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8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12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03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58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3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1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99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72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82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72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31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79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57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8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16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22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14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85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37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35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4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88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53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52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50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62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29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0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63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5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77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76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59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14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52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82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90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0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50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95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37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61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65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08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47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05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68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98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13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9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33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08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19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49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westyorksfire.gov.uk/sites/default/files/2023-03/WYFRS%20Core%20Values%20June22.pdf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5.xml"/><Relationship Id="rId7" Type="http://schemas.openxmlformats.org/officeDocument/2006/relationships/settings" Target="settings.xml"/><Relationship Id="rId12" Type="http://schemas.openxmlformats.org/officeDocument/2006/relationships/hyperlink" Target="https://nfcc.org.uk/our-services/people-programme/core-code-of-ethics/%20Services%20England.pdf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westyorkshirefire.sharepoint.com/sites/FireHub/Organisation%20Templates/WYFRS%20Blank-with%20log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14F4A99CF1DE4B9D2B5229B79D3C3A" ma:contentTypeVersion="23" ma:contentTypeDescription="Create a new document." ma:contentTypeScope="" ma:versionID="837aab8a4ab114e5a833d5caf63b4705">
  <xsd:schema xmlns:xsd="http://www.w3.org/2001/XMLSchema" xmlns:xs="http://www.w3.org/2001/XMLSchema" xmlns:p="http://schemas.microsoft.com/office/2006/metadata/properties" xmlns:ns2="64325d95-35ba-46ca-aaac-778957f5ebb0" xmlns:ns3="34b6d412-54fa-4bc1-b286-82b73b84dfb9" targetNamespace="http://schemas.microsoft.com/office/2006/metadata/properties" ma:root="true" ma:fieldsID="2a2e2ebb7a5dfc7ef012057904a99902" ns2:_="" ns3:_="">
    <xsd:import namespace="64325d95-35ba-46ca-aaac-778957f5ebb0"/>
    <xsd:import namespace="34b6d412-54fa-4bc1-b286-82b73b84dfb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MediaServiceSearchProperties" minOccurs="0"/>
                <xsd:element ref="ns3:_x0050_ol1" minOccurs="0"/>
                <xsd:element ref="ns3:PolicyDepartment" minOccurs="0"/>
                <xsd:element ref="ns3:PolicyCategory" minOccurs="0"/>
                <xsd:element ref="ns3:PolicyStatus" minOccurs="0"/>
                <xsd:element ref="ns3:PolicyApprover" minOccurs="0"/>
                <xsd:element ref="ns3:PolicyType2" minOccurs="0"/>
                <xsd:element ref="ns3:PolicyNumb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25d95-35ba-46ca-aaac-778957f5ebb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16dcca63-12c0-4687-ad74-85c01c8b7917}" ma:internalName="TaxCatchAll" ma:showField="CatchAllData" ma:web="64325d95-35ba-46ca-aaac-778957f5eb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b6d412-54fa-4bc1-b286-82b73b84d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4c8af1b-12d3-4563-8a22-dcb50677e0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050_ol1" ma:index="26" nillable="true" ma:displayName="Policy Type" ma:format="Dropdown" ma:internalName="_x0050_ol1">
      <xsd:simpleType>
        <xsd:restriction base="dms:Choice">
          <xsd:enumeration value="Policy"/>
          <xsd:enumeration value="Procedure"/>
          <xsd:enumeration value="Guidance"/>
          <xsd:enumeration value="Strategy"/>
        </xsd:restriction>
      </xsd:simpleType>
    </xsd:element>
    <xsd:element name="PolicyDepartment" ma:index="27" nillable="true" ma:displayName="Policy Department" ma:format="Dropdown" ma:internalName="PolicyDepartment">
      <xsd:simpleType>
        <xsd:restriction base="dms:Choice">
          <xsd:enumeration value="HR"/>
          <xsd:enumeration value="ERT"/>
        </xsd:restriction>
      </xsd:simpleType>
    </xsd:element>
    <xsd:element name="PolicyCategory" ma:index="28" nillable="true" ma:displayName="Employee Relations Category" ma:description="Employee Relations category" ma:format="Dropdown" ma:internalName="PolicyCategory">
      <xsd:simpleType>
        <xsd:restriction base="dms:Choice">
          <xsd:enumeration value="Disciplinary"/>
          <xsd:enumeration value="Grievance"/>
          <xsd:enumeration value="Performance"/>
          <xsd:enumeration value="Absence and Attendance"/>
        </xsd:restriction>
      </xsd:simpleType>
    </xsd:element>
    <xsd:element name="PolicyStatus" ma:index="29" nillable="true" ma:displayName="Policy Status" ma:format="Dropdown" ma:internalName="PolicyStatus">
      <xsd:simpleType>
        <xsd:restriction base="dms:Choice">
          <xsd:enumeration value="Pending"/>
          <xsd:enumeration value="Approved"/>
          <xsd:enumeration value="Rejected"/>
          <xsd:enumeration value="Draft"/>
        </xsd:restriction>
      </xsd:simpleType>
    </xsd:element>
    <xsd:element name="PolicyApprover" ma:index="30" nillable="true" ma:displayName="Policy Approver" ma:format="Dropdown" ma:list="UserInfo" ma:SharePointGroup="0" ma:internalName="Policy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olicyType2" ma:index="31" nillable="true" ma:displayName="Policy Category" ma:default="Employee Relations" ma:description="The HR functional area" ma:format="Dropdown" ma:internalName="PolicyType2">
      <xsd:simpleType>
        <xsd:restriction base="dms:Choice">
          <xsd:enumeration value="Recruitment"/>
          <xsd:enumeration value="Employee Relations"/>
          <xsd:enumeration value="Terms and Conditions"/>
          <xsd:enumeration value="Training and Development"/>
          <xsd:enumeration value="Pensions"/>
        </xsd:restriction>
      </xsd:simpleType>
    </xsd:element>
    <xsd:element name="PolicyNumber" ma:index="32" nillable="true" ma:displayName="Policy Number" ma:format="Dropdown" ma:internalName="PolicyNumbe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b6d412-54fa-4bc1-b286-82b73b84dfb9">
      <Terms xmlns="http://schemas.microsoft.com/office/infopath/2007/PartnerControls"/>
    </lcf76f155ced4ddcb4097134ff3c332f>
    <PolicyDepartment xmlns="34b6d412-54fa-4bc1-b286-82b73b84dfb9" xsi:nil="true"/>
    <PolicyApprover xmlns="34b6d412-54fa-4bc1-b286-82b73b84dfb9">
      <UserInfo>
        <DisplayName/>
        <AccountId xsi:nil="true"/>
        <AccountType/>
      </UserInfo>
    </PolicyApprover>
    <_x0050_ol1 xmlns="34b6d412-54fa-4bc1-b286-82b73b84dfb9" xsi:nil="true"/>
    <PolicyNumber xmlns="34b6d412-54fa-4bc1-b286-82b73b84dfb9" xsi:nil="true"/>
    <TaxCatchAll xmlns="64325d95-35ba-46ca-aaac-778957f5ebb0" xsi:nil="true"/>
    <PolicyStatus xmlns="34b6d412-54fa-4bc1-b286-82b73b84dfb9" xsi:nil="true"/>
    <PolicyCategory xmlns="34b6d412-54fa-4bc1-b286-82b73b84dfb9" xsi:nil="true"/>
    <PolicyType2 xmlns="34b6d412-54fa-4bc1-b286-82b73b84dfb9">Employee Relations</PolicyType2>
    <_dlc_DocId xmlns="64325d95-35ba-46ca-aaac-778957f5ebb0">U4VZSK3Q3Z65-1654811717-108566</_dlc_DocId>
    <_dlc_DocIdUrl xmlns="64325d95-35ba-46ca-aaac-778957f5ebb0">
      <Url>https://westyorkshirefire.sharepoint.com/teams/HR/_layouts/15/DocIdRedir.aspx?ID=U4VZSK3Q3Z65-1654811717-108566</Url>
      <Description>U4VZSK3Q3Z65-1654811717-108566</Description>
    </_dlc_DocIdUrl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A4CB974-30D7-4C77-B26E-D43B5001FF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7767538-D7FF-4C0C-9E1A-61D37C8B6E6D}"/>
</file>

<file path=customXml/itemProps3.xml><?xml version="1.0" encoding="utf-8"?>
<ds:datastoreItem xmlns:ds="http://schemas.openxmlformats.org/officeDocument/2006/customXml" ds:itemID="{EF81D1D8-F56C-4E00-8DB9-4E959AEDBF4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1379073-FC50-4688-B478-F58A352DACF9}">
  <ds:schemaRefs>
    <ds:schemaRef ds:uri="http://schemas.microsoft.com/office/2006/metadata/properties"/>
    <ds:schemaRef ds:uri="http://schemas.microsoft.com/office/infopath/2007/PartnerControls"/>
    <ds:schemaRef ds:uri="b33d534a-6beb-4320-883d-dba58d16cb9e"/>
  </ds:schemaRefs>
</ds:datastoreItem>
</file>

<file path=customXml/itemProps5.xml><?xml version="1.0" encoding="utf-8"?>
<ds:datastoreItem xmlns:ds="http://schemas.openxmlformats.org/officeDocument/2006/customXml" ds:itemID="{69101CF2-54FE-4ABF-BB5E-9A1AAA7C01AF}"/>
</file>

<file path=docProps/app.xml><?xml version="1.0" encoding="utf-8"?>
<Properties xmlns="http://schemas.openxmlformats.org/officeDocument/2006/extended-properties" xmlns:vt="http://schemas.openxmlformats.org/officeDocument/2006/docPropsVTypes">
  <Template>WYFRS%20Blank-with%20logo.dotx</Template>
  <TotalTime>1</TotalTime>
  <Pages>5</Pages>
  <Words>870</Words>
  <Characters>5444</Characters>
  <Application>Microsoft Office Word</Application>
  <DocSecurity>4</DocSecurity>
  <Lines>201</Lines>
  <Paragraphs>116</Paragraphs>
  <ScaleCrop>false</ScaleCrop>
  <Company>West Yorkshire Fire and Rescue</Company>
  <LinksUpToDate>false</LinksUpToDate>
  <CharactersWithSpaces>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Marshall</dc:creator>
  <cp:keywords/>
  <dc:description/>
  <cp:lastModifiedBy>Julie Shaw</cp:lastModifiedBy>
  <cp:revision>2</cp:revision>
  <dcterms:created xsi:type="dcterms:W3CDTF">2026-10-01T13:43:00Z</dcterms:created>
  <dcterms:modified xsi:type="dcterms:W3CDTF">2026-10-01T13:43:00Z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0x010100DF14F4A99CF1DE4B9D2B5229B79D3C3A</vt:lpwstr>
  </property>
  <property fmtid="{D5CDD505-2E9C-101B-9397-08002B2CF9AE}" pid="3" name="Project Documents">
    <vt:lpwstr>2869;#Word|d0bea062-17c8-4991-acd8-b9af2cdc625b</vt:lpwstr>
  </property>
  <property fmtid="{D5CDD505-2E9C-101B-9397-08002B2CF9AE}" pid="4" name="MSIP_Label_02eeace9-a902-49db-bf07-605550ce5cf2_Enabled">
    <vt:lpwstr>true</vt:lpwstr>
  </property>
  <property fmtid="{D5CDD505-2E9C-101B-9397-08002B2CF9AE}" pid="5" name="MSIP_Label_02eeace9-a902-49db-bf07-605550ce5cf2_SetDate">
    <vt:lpwstr>2023-09-21T08:55:01Z</vt:lpwstr>
  </property>
  <property fmtid="{D5CDD505-2E9C-101B-9397-08002B2CF9AE}" pid="6" name="MSIP_Label_02eeace9-a902-49db-bf07-605550ce5cf2_Method">
    <vt:lpwstr>Privileged</vt:lpwstr>
  </property>
  <property fmtid="{D5CDD505-2E9C-101B-9397-08002B2CF9AE}" pid="7" name="MSIP_Label_02eeace9-a902-49db-bf07-605550ce5cf2_Name">
    <vt:lpwstr>02eeace9-a902-49db-bf07-605550ce5cf2</vt:lpwstr>
  </property>
  <property fmtid="{D5CDD505-2E9C-101B-9397-08002B2CF9AE}" pid="8" name="MSIP_Label_02eeace9-a902-49db-bf07-605550ce5cf2_SiteId">
    <vt:lpwstr>2ec57e94-f52a-4588-b969-f463bf4ddcfc</vt:lpwstr>
  </property>
  <property fmtid="{D5CDD505-2E9C-101B-9397-08002B2CF9AE}" pid="9" name="MSIP_Label_02eeace9-a902-49db-bf07-605550ce5cf2_ActionId">
    <vt:lpwstr>45ef85e5-479a-48fc-bce5-ccc21c46cb38</vt:lpwstr>
  </property>
  <property fmtid="{D5CDD505-2E9C-101B-9397-08002B2CF9AE}" pid="10" name="MSIP_Label_02eeace9-a902-49db-bf07-605550ce5cf2_ContentBits">
    <vt:lpwstr>0</vt:lpwstr>
  </property>
  <property fmtid="{D5CDD505-2E9C-101B-9397-08002B2CF9AE}" pid="11" name="MediaServiceImageTags">
    <vt:lpwstr/>
  </property>
  <property fmtid="{D5CDD505-2E9C-101B-9397-08002B2CF9AE}" pid="12" name="_dlc_DocIdItemGuid">
    <vt:lpwstr>3634c057-4337-4bea-b255-87cedf3c2070</vt:lpwstr>
  </property>
  <property fmtid="{D5CDD505-2E9C-101B-9397-08002B2CF9AE}" pid="13" name="JobDescriptions">
    <vt:lpwstr>1020;#JobDescriptions|8bb9be32-31c0-40dc-91dc-cae3788c5e0a</vt:lpwstr>
  </property>
  <property fmtid="{D5CDD505-2E9C-101B-9397-08002B2CF9AE}" pid="14" name="docLang">
    <vt:lpwstr>en</vt:lpwstr>
  </property>
</Properties>
</file>