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4F301783" w14:textId="37F5A66D" w:rsidR="00F75660" w:rsidRDefault="00202E06" w:rsidP="005D64A8">
      <w:pPr>
        <w:pStyle w:val="Title"/>
      </w:pPr>
      <w:r>
        <w:t>West Yorkshire Fire &amp; Rescue Service</w:t>
      </w:r>
    </w:p>
    <w:p w14:paraId="39BABB10" w14:textId="42B12A19" w:rsidR="00202E06" w:rsidRDefault="00202E06" w:rsidP="005D64A8">
      <w:pPr>
        <w:pStyle w:val="Subtitle"/>
      </w:pPr>
      <w:r>
        <w:t>Job Description</w:t>
      </w:r>
      <w:r w:rsidR="00843D1F">
        <w:t>.</w:t>
      </w:r>
    </w:p>
    <w:p w14:paraId="524AEBBE" w14:textId="37FAC5D7" w:rsidR="00202E06" w:rsidRPr="00CD634F" w:rsidRDefault="005D64A8" w:rsidP="005D64A8">
      <w:pPr>
        <w:tabs>
          <w:tab w:val="left" w:pos="2268"/>
        </w:tabs>
        <w:rPr>
          <w:b/>
          <w:bCs/>
        </w:rPr>
      </w:pPr>
      <w:r w:rsidRPr="68C00309">
        <w:rPr>
          <w:b/>
          <w:bCs/>
        </w:rPr>
        <w:t>Post Title</w:t>
      </w:r>
      <w:r w:rsidR="00202E06" w:rsidRPr="68C00309">
        <w:rPr>
          <w:b/>
          <w:bCs/>
        </w:rPr>
        <w:t>:</w:t>
      </w:r>
      <w:r>
        <w:tab/>
      </w:r>
      <w:r w:rsidR="00D44E9D" w:rsidRPr="00652C19">
        <w:t>Fire Investigation Officer</w:t>
      </w:r>
      <w:r w:rsidR="2431DAE0" w:rsidRPr="00652C19">
        <w:t>.</w:t>
      </w:r>
    </w:p>
    <w:p w14:paraId="4D966EAC" w14:textId="09396F1A" w:rsidR="00CD634F" w:rsidRPr="00CD634F" w:rsidRDefault="005D64A8" w:rsidP="005D64A8">
      <w:pPr>
        <w:tabs>
          <w:tab w:val="left" w:pos="2268"/>
        </w:tabs>
        <w:rPr>
          <w:b/>
          <w:bCs/>
        </w:rPr>
      </w:pPr>
      <w:r w:rsidRPr="00CD634F">
        <w:rPr>
          <w:b/>
          <w:bCs/>
        </w:rPr>
        <w:t>Grade</w:t>
      </w:r>
      <w:r w:rsidR="00CD634F" w:rsidRPr="00CD634F">
        <w:rPr>
          <w:b/>
          <w:bCs/>
        </w:rPr>
        <w:t>:</w:t>
      </w:r>
      <w:r w:rsidR="00CD634F" w:rsidRPr="00CD634F">
        <w:rPr>
          <w:b/>
          <w:bCs/>
        </w:rPr>
        <w:tab/>
      </w:r>
      <w:r w:rsidR="006949A5" w:rsidRPr="00652C19">
        <w:t>Watch Manager B</w:t>
      </w:r>
      <w:r w:rsidR="00652C19" w:rsidRPr="00652C19">
        <w:t>.</w:t>
      </w:r>
    </w:p>
    <w:p w14:paraId="753A735D" w14:textId="62F4A591" w:rsidR="00CD634F" w:rsidRPr="00CD634F" w:rsidRDefault="005D64A8" w:rsidP="005D64A8">
      <w:pPr>
        <w:tabs>
          <w:tab w:val="left" w:pos="2268"/>
        </w:tabs>
        <w:rPr>
          <w:b/>
          <w:bCs/>
        </w:rPr>
      </w:pPr>
      <w:r w:rsidRPr="00CD634F">
        <w:rPr>
          <w:b/>
          <w:bCs/>
        </w:rPr>
        <w:t>Responsible To</w:t>
      </w:r>
      <w:r w:rsidR="00CD634F" w:rsidRPr="00CD634F">
        <w:rPr>
          <w:b/>
          <w:bCs/>
        </w:rPr>
        <w:t>:</w:t>
      </w:r>
      <w:r w:rsidR="00CD634F" w:rsidRPr="00CD634F">
        <w:rPr>
          <w:b/>
          <w:bCs/>
        </w:rPr>
        <w:tab/>
      </w:r>
      <w:r w:rsidR="00C355C5">
        <w:rPr>
          <w:rFonts w:cs="Arial"/>
          <w:bCs/>
        </w:rPr>
        <w:t>ADC</w:t>
      </w:r>
      <w:r w:rsidR="00C355C5" w:rsidRPr="00CC7EFC">
        <w:rPr>
          <w:rFonts w:cs="Arial"/>
          <w:bCs/>
        </w:rPr>
        <w:t xml:space="preserve"> Lead Fire Investigation Officer</w:t>
      </w:r>
      <w:r w:rsidR="00F62B2A">
        <w:rPr>
          <w:b/>
          <w:bCs/>
        </w:rPr>
        <w:t>.</w:t>
      </w:r>
    </w:p>
    <w:p w14:paraId="33C842D4" w14:textId="5A218EF1" w:rsidR="00CD634F" w:rsidRDefault="005D64A8" w:rsidP="005D64A8">
      <w:pPr>
        <w:tabs>
          <w:tab w:val="left" w:pos="2268"/>
        </w:tabs>
        <w:rPr>
          <w:b/>
          <w:bCs/>
        </w:rPr>
      </w:pPr>
      <w:r w:rsidRPr="00CD634F">
        <w:rPr>
          <w:b/>
          <w:bCs/>
        </w:rPr>
        <w:t>Purpose Of Post</w:t>
      </w:r>
      <w:r w:rsidR="00CD634F" w:rsidRPr="00CD634F">
        <w:rPr>
          <w:b/>
          <w:bCs/>
        </w:rPr>
        <w:t>:</w:t>
      </w:r>
      <w:r w:rsidR="00CD634F" w:rsidRPr="00CD634F">
        <w:rPr>
          <w:b/>
          <w:bCs/>
        </w:rPr>
        <w:tab/>
      </w:r>
      <w:r w:rsidR="00D80C40" w:rsidRPr="00CC7EFC">
        <w:rPr>
          <w:rFonts w:cs="Arial"/>
          <w:bCs/>
        </w:rPr>
        <w:t>Carry out fire investigation duties/responsibilities</w:t>
      </w:r>
      <w:r w:rsidR="00F62B2A">
        <w:rPr>
          <w:b/>
          <w:bCs/>
        </w:rPr>
        <w:t>.</w:t>
      </w:r>
    </w:p>
    <w:p w14:paraId="0F53190B" w14:textId="77777777" w:rsidR="00842025" w:rsidRDefault="00842025" w:rsidP="00842025">
      <w:pPr>
        <w:pStyle w:val="Heading1"/>
      </w:pPr>
      <w:r>
        <w:t>Organisational chart.</w:t>
      </w:r>
    </w:p>
    <w:p w14:paraId="3E783B9E" w14:textId="4D69E1B1" w:rsidR="00314793" w:rsidRPr="00314793" w:rsidRDefault="00856FDB" w:rsidP="00314793">
      <w:r>
        <w:rPr>
          <w:noProof/>
        </w:rPr>
        <w:drawing>
          <wp:inline distT="0" distB="0" distL="0" distR="0" wp14:anchorId="720426A8" wp14:editId="19F40B23">
            <wp:extent cx="5882185" cy="1596788"/>
            <wp:effectExtent l="0" t="0" r="0" b="60960"/>
            <wp:docPr id="183526486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5F0A4E1" w14:textId="68812345" w:rsidR="00CD634F" w:rsidRDefault="00CD634F" w:rsidP="005D64A8">
      <w:pPr>
        <w:pStyle w:val="Heading1"/>
      </w:pPr>
      <w:r>
        <w:t>Main duties and responsibilities of the role</w:t>
      </w:r>
      <w:r w:rsidR="00843D1F">
        <w:t>.</w:t>
      </w:r>
    </w:p>
    <w:p w14:paraId="1309F350" w14:textId="77777777" w:rsidR="003D3ED4" w:rsidRPr="00420108" w:rsidRDefault="003D3ED4" w:rsidP="003D3ED4">
      <w:pPr>
        <w:keepNext/>
        <w:outlineLvl w:val="4"/>
        <w:rPr>
          <w:rFonts w:cs="Arial"/>
          <w:b/>
          <w:bCs/>
          <w:sz w:val="22"/>
        </w:rPr>
      </w:pPr>
      <w:r w:rsidRPr="00420108">
        <w:rPr>
          <w:rFonts w:cs="Arial"/>
          <w:b/>
          <w:bCs/>
          <w:sz w:val="22"/>
        </w:rPr>
        <w:t>MAIN DUTIES AND RESPONSIBILITIES</w:t>
      </w:r>
    </w:p>
    <w:p w14:paraId="2BA167C2" w14:textId="77777777" w:rsidR="008D69D2" w:rsidRPr="00420108" w:rsidRDefault="008D69D2" w:rsidP="008D69D2">
      <w:pPr>
        <w:numPr>
          <w:ilvl w:val="0"/>
          <w:numId w:val="7"/>
        </w:numPr>
        <w:spacing w:after="120" w:line="240" w:lineRule="auto"/>
        <w:rPr>
          <w:rFonts w:eastAsia="Arial Unicode MS" w:cs="Arial"/>
          <w:b/>
          <w:bCs/>
          <w:sz w:val="22"/>
        </w:rPr>
      </w:pPr>
      <w:r w:rsidRPr="00420108">
        <w:rPr>
          <w:rFonts w:cs="Arial"/>
          <w:b/>
          <w:bCs/>
          <w:sz w:val="22"/>
        </w:rPr>
        <w:t>First area</w:t>
      </w:r>
    </w:p>
    <w:p w14:paraId="6A1640FC" w14:textId="5179DCB9" w:rsidR="008D69D2" w:rsidRPr="00420108" w:rsidRDefault="008D69D2" w:rsidP="008D69D2">
      <w:pPr>
        <w:ind w:left="1440" w:hanging="1080"/>
        <w:rPr>
          <w:rFonts w:cs="Arial"/>
          <w:color w:val="000000"/>
          <w:sz w:val="22"/>
        </w:rPr>
      </w:pPr>
      <w:r w:rsidRPr="00420108">
        <w:rPr>
          <w:rFonts w:cs="Arial"/>
          <w:color w:val="000000"/>
          <w:sz w:val="22"/>
        </w:rPr>
        <w:t>1.1</w:t>
      </w:r>
      <w:r w:rsidRPr="00420108">
        <w:rPr>
          <w:rFonts w:cs="Arial"/>
          <w:color w:val="000000"/>
          <w:sz w:val="22"/>
        </w:rPr>
        <w:tab/>
        <w:t>Attend o</w:t>
      </w:r>
      <w:r>
        <w:rPr>
          <w:rFonts w:cs="Arial"/>
          <w:color w:val="000000"/>
          <w:sz w:val="22"/>
        </w:rPr>
        <w:t xml:space="preserve">perational incidents as </w:t>
      </w:r>
      <w:r w:rsidRPr="00420108">
        <w:rPr>
          <w:rFonts w:cs="Arial"/>
          <w:color w:val="000000"/>
          <w:sz w:val="22"/>
        </w:rPr>
        <w:t>fire investigation officer in line with the mobilising criteria and prepare fire investigation reports where appropriate.</w:t>
      </w:r>
    </w:p>
    <w:p w14:paraId="7C4DA50D" w14:textId="47AB328E" w:rsidR="008D69D2" w:rsidRDefault="008D69D2" w:rsidP="008D69D2">
      <w:pPr>
        <w:ind w:left="1440" w:hanging="1080"/>
        <w:rPr>
          <w:rFonts w:cs="Arial"/>
          <w:color w:val="000000"/>
          <w:sz w:val="22"/>
        </w:rPr>
      </w:pPr>
      <w:r w:rsidRPr="00420108">
        <w:rPr>
          <w:rFonts w:cs="Arial"/>
          <w:color w:val="000000"/>
          <w:sz w:val="22"/>
        </w:rPr>
        <w:t>1.2</w:t>
      </w:r>
      <w:r w:rsidRPr="00420108">
        <w:rPr>
          <w:rFonts w:cs="Arial"/>
          <w:color w:val="000000"/>
          <w:sz w:val="22"/>
        </w:rPr>
        <w:tab/>
        <w:t>Ca</w:t>
      </w:r>
      <w:r>
        <w:rPr>
          <w:rFonts w:cs="Arial"/>
          <w:color w:val="000000"/>
          <w:sz w:val="22"/>
        </w:rPr>
        <w:t>rry out project work and</w:t>
      </w:r>
      <w:r w:rsidRPr="00420108">
        <w:rPr>
          <w:rFonts w:cs="Arial"/>
          <w:color w:val="000000"/>
          <w:sz w:val="22"/>
        </w:rPr>
        <w:t xml:space="preserve"> research into the cause and development of fire.</w:t>
      </w:r>
      <w:r>
        <w:rPr>
          <w:rFonts w:cs="Arial"/>
          <w:color w:val="000000"/>
          <w:sz w:val="22"/>
        </w:rPr>
        <w:t xml:space="preserve"> </w:t>
      </w:r>
    </w:p>
    <w:p w14:paraId="2D1B5AD0" w14:textId="62CDBFA7" w:rsidR="008D69D2" w:rsidRPr="00420108" w:rsidRDefault="008D69D2" w:rsidP="005F7476">
      <w:pPr>
        <w:ind w:left="1440" w:hanging="1080"/>
        <w:rPr>
          <w:rFonts w:cs="Arial"/>
          <w:color w:val="000000"/>
          <w:sz w:val="22"/>
        </w:rPr>
      </w:pPr>
      <w:r>
        <w:rPr>
          <w:rFonts w:cs="Arial"/>
          <w:color w:val="000000"/>
          <w:sz w:val="22"/>
        </w:rPr>
        <w:t>1.3</w:t>
      </w:r>
      <w:r>
        <w:rPr>
          <w:rFonts w:cs="Arial"/>
          <w:color w:val="000000"/>
          <w:sz w:val="22"/>
        </w:rPr>
        <w:tab/>
        <w:t>Collect and analyse fire data and liaise with other agencies, manufacturers and other interested parties to reduce the instances of fire and fire-related deaths and injuries.</w:t>
      </w:r>
    </w:p>
    <w:p w14:paraId="43736B39" w14:textId="10F554B4" w:rsidR="008D69D2" w:rsidRPr="00420108" w:rsidRDefault="008D69D2" w:rsidP="005F7476">
      <w:pPr>
        <w:ind w:left="1440" w:hanging="1080"/>
        <w:rPr>
          <w:rFonts w:cs="Arial"/>
          <w:color w:val="000000"/>
          <w:sz w:val="22"/>
        </w:rPr>
      </w:pPr>
      <w:r>
        <w:rPr>
          <w:rFonts w:cs="Arial"/>
          <w:color w:val="000000"/>
          <w:sz w:val="22"/>
        </w:rPr>
        <w:t>1.4</w:t>
      </w:r>
      <w:r w:rsidRPr="00420108">
        <w:rPr>
          <w:rFonts w:cs="Arial"/>
          <w:color w:val="000000"/>
          <w:sz w:val="22"/>
        </w:rPr>
        <w:tab/>
        <w:t>Maintain an up-to-date and c</w:t>
      </w:r>
      <w:r>
        <w:rPr>
          <w:rFonts w:cs="Arial"/>
          <w:color w:val="000000"/>
          <w:sz w:val="22"/>
        </w:rPr>
        <w:t xml:space="preserve">omprehensive fire investigation </w:t>
      </w:r>
      <w:r w:rsidRPr="00420108">
        <w:rPr>
          <w:rFonts w:cs="Arial"/>
          <w:color w:val="000000"/>
          <w:sz w:val="22"/>
        </w:rPr>
        <w:t>training package and make presentations to students at the Training Centre and other such venues.</w:t>
      </w:r>
    </w:p>
    <w:p w14:paraId="1CD0A0E4" w14:textId="3D3DEBE4" w:rsidR="008D69D2" w:rsidRPr="00420108" w:rsidRDefault="008D69D2" w:rsidP="008D69D2">
      <w:pPr>
        <w:ind w:left="1440" w:hanging="1080"/>
        <w:rPr>
          <w:rFonts w:cs="Arial"/>
          <w:color w:val="000000"/>
          <w:sz w:val="22"/>
        </w:rPr>
      </w:pPr>
      <w:r>
        <w:rPr>
          <w:rFonts w:cs="Arial"/>
          <w:color w:val="000000"/>
          <w:sz w:val="22"/>
        </w:rPr>
        <w:t>1.5</w:t>
      </w:r>
      <w:r>
        <w:rPr>
          <w:rFonts w:cs="Arial"/>
          <w:color w:val="000000"/>
          <w:sz w:val="22"/>
        </w:rPr>
        <w:tab/>
        <w:t>Provide training to fire &amp; rescue s</w:t>
      </w:r>
      <w:r w:rsidRPr="00420108">
        <w:rPr>
          <w:rFonts w:cs="Arial"/>
          <w:color w:val="000000"/>
          <w:sz w:val="22"/>
        </w:rPr>
        <w:t xml:space="preserve">ervice personnel </w:t>
      </w:r>
      <w:proofErr w:type="gramStart"/>
      <w:r w:rsidRPr="00420108">
        <w:rPr>
          <w:rFonts w:cs="Arial"/>
          <w:color w:val="000000"/>
          <w:sz w:val="22"/>
        </w:rPr>
        <w:t>on the subject of fire</w:t>
      </w:r>
      <w:proofErr w:type="gramEnd"/>
      <w:r w:rsidRPr="00420108">
        <w:rPr>
          <w:rFonts w:cs="Arial"/>
          <w:color w:val="000000"/>
          <w:sz w:val="22"/>
        </w:rPr>
        <w:t xml:space="preserve"> investigation</w:t>
      </w:r>
      <w:r>
        <w:rPr>
          <w:rFonts w:cs="Arial"/>
          <w:color w:val="000000"/>
          <w:sz w:val="22"/>
        </w:rPr>
        <w:t>.</w:t>
      </w:r>
    </w:p>
    <w:p w14:paraId="4AB0F9DA" w14:textId="468FFD4D" w:rsidR="008D69D2" w:rsidRPr="00420108" w:rsidRDefault="008D69D2" w:rsidP="005F7476">
      <w:pPr>
        <w:ind w:left="1440" w:hanging="1080"/>
        <w:rPr>
          <w:rFonts w:cs="Arial"/>
          <w:color w:val="000000"/>
          <w:sz w:val="22"/>
        </w:rPr>
      </w:pPr>
      <w:r>
        <w:rPr>
          <w:rFonts w:cs="Arial"/>
          <w:color w:val="000000"/>
          <w:sz w:val="22"/>
        </w:rPr>
        <w:t>1.</w:t>
      </w:r>
      <w:r w:rsidR="00E77ED6">
        <w:rPr>
          <w:rFonts w:cs="Arial"/>
          <w:color w:val="000000"/>
          <w:sz w:val="22"/>
        </w:rPr>
        <w:t>6</w:t>
      </w:r>
      <w:r>
        <w:rPr>
          <w:rFonts w:cs="Arial"/>
          <w:color w:val="000000"/>
          <w:sz w:val="22"/>
        </w:rPr>
        <w:tab/>
        <w:t xml:space="preserve">Complete </w:t>
      </w:r>
      <w:r w:rsidRPr="00420108">
        <w:rPr>
          <w:rFonts w:cs="Arial"/>
          <w:color w:val="000000"/>
          <w:sz w:val="22"/>
        </w:rPr>
        <w:t>IRS reports</w:t>
      </w:r>
      <w:r>
        <w:rPr>
          <w:rFonts w:cs="Arial"/>
          <w:color w:val="000000"/>
          <w:sz w:val="22"/>
        </w:rPr>
        <w:t xml:space="preserve"> for</w:t>
      </w:r>
      <w:r w:rsidRPr="00420108">
        <w:rPr>
          <w:rFonts w:cs="Arial"/>
          <w:color w:val="000000"/>
          <w:sz w:val="22"/>
        </w:rPr>
        <w:t xml:space="preserve"> incidents attended and </w:t>
      </w:r>
      <w:r>
        <w:rPr>
          <w:rFonts w:cs="Arial"/>
          <w:color w:val="000000"/>
          <w:sz w:val="22"/>
        </w:rPr>
        <w:t xml:space="preserve">be able to </w:t>
      </w:r>
      <w:r w:rsidRPr="00420108">
        <w:rPr>
          <w:rFonts w:cs="Arial"/>
          <w:color w:val="000000"/>
          <w:sz w:val="22"/>
        </w:rPr>
        <w:t>quality</w:t>
      </w:r>
      <w:r>
        <w:rPr>
          <w:rFonts w:cs="Arial"/>
          <w:color w:val="000000"/>
          <w:sz w:val="22"/>
        </w:rPr>
        <w:t xml:space="preserve"> sample and provide guidance to operational personnel.</w:t>
      </w:r>
    </w:p>
    <w:p w14:paraId="50B09658" w14:textId="077151AE" w:rsidR="008D69D2" w:rsidRPr="00420108" w:rsidRDefault="008D69D2" w:rsidP="008A51C1">
      <w:pPr>
        <w:ind w:left="1440" w:hanging="1080"/>
        <w:rPr>
          <w:rFonts w:cs="Arial"/>
          <w:color w:val="000000"/>
          <w:sz w:val="22"/>
        </w:rPr>
      </w:pPr>
      <w:r>
        <w:rPr>
          <w:rFonts w:cs="Arial"/>
          <w:color w:val="000000"/>
          <w:sz w:val="22"/>
        </w:rPr>
        <w:lastRenderedPageBreak/>
        <w:t>1.</w:t>
      </w:r>
      <w:r w:rsidR="00E77ED6">
        <w:rPr>
          <w:rFonts w:cs="Arial"/>
          <w:color w:val="000000"/>
          <w:sz w:val="22"/>
        </w:rPr>
        <w:t>7</w:t>
      </w:r>
      <w:r w:rsidRPr="00420108">
        <w:rPr>
          <w:rFonts w:cs="Arial"/>
          <w:color w:val="000000"/>
          <w:sz w:val="22"/>
        </w:rPr>
        <w:tab/>
      </w:r>
      <w:r>
        <w:rPr>
          <w:rFonts w:cs="Arial"/>
          <w:color w:val="000000"/>
          <w:sz w:val="22"/>
        </w:rPr>
        <w:t>When required a</w:t>
      </w:r>
      <w:r w:rsidRPr="00420108">
        <w:rPr>
          <w:rFonts w:cs="Arial"/>
          <w:color w:val="000000"/>
          <w:sz w:val="22"/>
        </w:rPr>
        <w:t>ttend courts of law</w:t>
      </w:r>
      <w:r>
        <w:rPr>
          <w:rFonts w:cs="Arial"/>
          <w:color w:val="000000"/>
          <w:sz w:val="22"/>
        </w:rPr>
        <w:t>,</w:t>
      </w:r>
      <w:r w:rsidRPr="00420108">
        <w:rPr>
          <w:rFonts w:cs="Arial"/>
          <w:color w:val="000000"/>
          <w:sz w:val="22"/>
        </w:rPr>
        <w:t xml:space="preserve"> including Coroner’s court</w:t>
      </w:r>
      <w:r>
        <w:rPr>
          <w:rFonts w:cs="Arial"/>
          <w:color w:val="000000"/>
          <w:sz w:val="22"/>
        </w:rPr>
        <w:t>,</w:t>
      </w:r>
      <w:r w:rsidRPr="00420108">
        <w:rPr>
          <w:rFonts w:cs="Arial"/>
          <w:color w:val="000000"/>
          <w:sz w:val="22"/>
        </w:rPr>
        <w:t xml:space="preserve"> </w:t>
      </w:r>
      <w:r>
        <w:rPr>
          <w:rFonts w:cs="Arial"/>
          <w:color w:val="000000"/>
          <w:sz w:val="22"/>
        </w:rPr>
        <w:t>to</w:t>
      </w:r>
      <w:r w:rsidRPr="00420108">
        <w:rPr>
          <w:rFonts w:cs="Arial"/>
          <w:color w:val="000000"/>
          <w:sz w:val="22"/>
        </w:rPr>
        <w:t xml:space="preserve"> provide evidence regarding the </w:t>
      </w:r>
      <w:r>
        <w:rPr>
          <w:rFonts w:cs="Arial"/>
          <w:color w:val="000000"/>
          <w:sz w:val="22"/>
        </w:rPr>
        <w:t xml:space="preserve">origin, </w:t>
      </w:r>
      <w:r w:rsidRPr="00420108">
        <w:rPr>
          <w:rFonts w:cs="Arial"/>
          <w:color w:val="000000"/>
          <w:sz w:val="22"/>
        </w:rPr>
        <w:t>cause and development of fire.</w:t>
      </w:r>
    </w:p>
    <w:p w14:paraId="7749371E" w14:textId="2B130557" w:rsidR="008D69D2" w:rsidRPr="00420108" w:rsidRDefault="008D69D2" w:rsidP="005F7476">
      <w:pPr>
        <w:ind w:left="1440" w:right="29" w:hanging="1080"/>
        <w:rPr>
          <w:rFonts w:cs="Arial"/>
          <w:color w:val="000000"/>
          <w:sz w:val="22"/>
        </w:rPr>
      </w:pPr>
      <w:r>
        <w:rPr>
          <w:rFonts w:cs="Arial"/>
          <w:color w:val="000000"/>
          <w:sz w:val="22"/>
        </w:rPr>
        <w:t>1.</w:t>
      </w:r>
      <w:r w:rsidR="00E77ED6">
        <w:rPr>
          <w:rFonts w:cs="Arial"/>
          <w:color w:val="000000"/>
          <w:sz w:val="22"/>
        </w:rPr>
        <w:t>8</w:t>
      </w:r>
      <w:r w:rsidRPr="00420108">
        <w:rPr>
          <w:rFonts w:cs="Arial"/>
          <w:color w:val="000000"/>
          <w:sz w:val="22"/>
        </w:rPr>
        <w:tab/>
      </w:r>
      <w:r>
        <w:rPr>
          <w:rFonts w:cs="Arial"/>
          <w:color w:val="000000"/>
          <w:sz w:val="22"/>
        </w:rPr>
        <w:t>Provide guidance and advice to fire &amp; rescue s</w:t>
      </w:r>
      <w:r w:rsidRPr="00420108">
        <w:rPr>
          <w:rFonts w:cs="Arial"/>
          <w:color w:val="000000"/>
          <w:sz w:val="22"/>
        </w:rPr>
        <w:t>ervice personnel prior to any court appearance, arising out of, or in connection with operational incidents.</w:t>
      </w:r>
    </w:p>
    <w:p w14:paraId="46B95C13" w14:textId="62BD6C3F" w:rsidR="008D69D2" w:rsidRPr="00420108" w:rsidRDefault="008D69D2" w:rsidP="005F7476">
      <w:pPr>
        <w:ind w:left="1440" w:hanging="1080"/>
        <w:rPr>
          <w:rFonts w:cs="Arial"/>
          <w:color w:val="000000"/>
          <w:sz w:val="22"/>
        </w:rPr>
      </w:pPr>
      <w:r>
        <w:rPr>
          <w:rFonts w:cs="Arial"/>
          <w:color w:val="000000"/>
          <w:sz w:val="22"/>
        </w:rPr>
        <w:t>1.</w:t>
      </w:r>
      <w:r w:rsidR="00E77ED6">
        <w:rPr>
          <w:rFonts w:cs="Arial"/>
          <w:color w:val="000000"/>
          <w:sz w:val="22"/>
        </w:rPr>
        <w:t>9</w:t>
      </w:r>
      <w:r w:rsidRPr="00420108">
        <w:rPr>
          <w:rFonts w:cs="Arial"/>
          <w:color w:val="000000"/>
          <w:sz w:val="22"/>
        </w:rPr>
        <w:tab/>
        <w:t xml:space="preserve">Where necessary attend third party interviews involving </w:t>
      </w:r>
      <w:r>
        <w:rPr>
          <w:rFonts w:cs="Arial"/>
          <w:sz w:val="22"/>
        </w:rPr>
        <w:t>fire &amp; rescue s</w:t>
      </w:r>
      <w:r w:rsidRPr="00420108">
        <w:rPr>
          <w:rFonts w:cs="Arial"/>
          <w:sz w:val="22"/>
        </w:rPr>
        <w:t>ervice</w:t>
      </w:r>
      <w:r w:rsidRPr="00420108">
        <w:rPr>
          <w:rFonts w:cs="Arial"/>
          <w:color w:val="000000"/>
          <w:sz w:val="22"/>
        </w:rPr>
        <w:t xml:space="preserve"> personnel arising out of, or in connection with, involvement at operational incidents.</w:t>
      </w:r>
    </w:p>
    <w:p w14:paraId="47E69A65" w14:textId="3A310001" w:rsidR="008D69D2" w:rsidRPr="00420108" w:rsidRDefault="008D69D2" w:rsidP="005F7476">
      <w:pPr>
        <w:ind w:left="1440" w:right="29" w:hanging="1080"/>
        <w:rPr>
          <w:rFonts w:cs="Arial"/>
          <w:color w:val="000000"/>
          <w:sz w:val="22"/>
        </w:rPr>
      </w:pPr>
      <w:r>
        <w:rPr>
          <w:rFonts w:cs="Arial"/>
          <w:color w:val="000000"/>
          <w:sz w:val="22"/>
        </w:rPr>
        <w:t>1.1</w:t>
      </w:r>
      <w:r w:rsidR="00E77ED6">
        <w:rPr>
          <w:rFonts w:cs="Arial"/>
          <w:color w:val="000000"/>
          <w:sz w:val="22"/>
        </w:rPr>
        <w:t>0</w:t>
      </w:r>
      <w:r w:rsidRPr="00420108">
        <w:rPr>
          <w:rFonts w:cs="Arial"/>
          <w:color w:val="000000"/>
          <w:sz w:val="22"/>
        </w:rPr>
        <w:tab/>
        <w:t xml:space="preserve">Attend incidents on request from </w:t>
      </w:r>
      <w:r>
        <w:rPr>
          <w:rFonts w:cs="Arial"/>
          <w:color w:val="000000"/>
          <w:sz w:val="22"/>
        </w:rPr>
        <w:t xml:space="preserve">the </w:t>
      </w:r>
      <w:r w:rsidRPr="00420108">
        <w:rPr>
          <w:rFonts w:cs="Arial"/>
          <w:color w:val="000000"/>
          <w:sz w:val="22"/>
        </w:rPr>
        <w:t>police, insurance companies or other interested parties to offer assistance/advice on fire related matters.</w:t>
      </w:r>
    </w:p>
    <w:p w14:paraId="35B6C61B" w14:textId="372A6063" w:rsidR="008D69D2" w:rsidRDefault="008D69D2" w:rsidP="008D69D2">
      <w:pPr>
        <w:ind w:left="1440" w:hanging="1080"/>
        <w:rPr>
          <w:rFonts w:cs="Arial"/>
          <w:color w:val="000000"/>
          <w:sz w:val="22"/>
        </w:rPr>
      </w:pPr>
      <w:r w:rsidRPr="00420108">
        <w:rPr>
          <w:rFonts w:cs="Arial"/>
          <w:color w:val="000000"/>
          <w:sz w:val="22"/>
        </w:rPr>
        <w:t>1.1</w:t>
      </w:r>
      <w:r w:rsidR="00E77ED6">
        <w:rPr>
          <w:rFonts w:cs="Arial"/>
          <w:color w:val="000000"/>
          <w:sz w:val="22"/>
        </w:rPr>
        <w:t>1</w:t>
      </w:r>
      <w:r w:rsidRPr="00420108">
        <w:rPr>
          <w:rFonts w:cs="Arial"/>
          <w:color w:val="000000"/>
          <w:sz w:val="22"/>
        </w:rPr>
        <w:tab/>
        <w:t>Attend debriefs to educate and inform all relevant</w:t>
      </w:r>
      <w:r>
        <w:rPr>
          <w:rFonts w:cs="Arial"/>
          <w:color w:val="000000"/>
          <w:sz w:val="22"/>
        </w:rPr>
        <w:t xml:space="preserve"> personnel as to the origin, </w:t>
      </w:r>
      <w:r w:rsidRPr="00420108">
        <w:rPr>
          <w:rFonts w:cs="Arial"/>
          <w:color w:val="000000"/>
          <w:sz w:val="22"/>
        </w:rPr>
        <w:t xml:space="preserve">cause </w:t>
      </w:r>
      <w:r>
        <w:rPr>
          <w:rFonts w:cs="Arial"/>
          <w:color w:val="000000"/>
          <w:sz w:val="22"/>
        </w:rPr>
        <w:t xml:space="preserve">and development </w:t>
      </w:r>
      <w:r w:rsidRPr="00420108">
        <w:rPr>
          <w:rFonts w:cs="Arial"/>
          <w:color w:val="000000"/>
          <w:sz w:val="22"/>
        </w:rPr>
        <w:t>of f</w:t>
      </w:r>
      <w:r>
        <w:rPr>
          <w:rFonts w:cs="Arial"/>
          <w:color w:val="000000"/>
          <w:sz w:val="22"/>
        </w:rPr>
        <w:t>ire</w:t>
      </w:r>
      <w:r w:rsidRPr="00420108">
        <w:rPr>
          <w:rFonts w:cs="Arial"/>
          <w:color w:val="000000"/>
          <w:sz w:val="22"/>
        </w:rPr>
        <w:t xml:space="preserve">. </w:t>
      </w:r>
    </w:p>
    <w:p w14:paraId="463338CA" w14:textId="47E11473" w:rsidR="008D69D2" w:rsidRPr="00420108" w:rsidRDefault="008D69D2" w:rsidP="008D69D2">
      <w:pPr>
        <w:ind w:left="1440" w:hanging="1080"/>
        <w:rPr>
          <w:rFonts w:cs="Arial"/>
          <w:color w:val="000000"/>
          <w:sz w:val="22"/>
        </w:rPr>
      </w:pPr>
      <w:r>
        <w:rPr>
          <w:rFonts w:cs="Arial"/>
          <w:color w:val="000000"/>
          <w:sz w:val="22"/>
        </w:rPr>
        <w:t>1.1</w:t>
      </w:r>
      <w:r w:rsidR="00E77ED6">
        <w:rPr>
          <w:rFonts w:cs="Arial"/>
          <w:color w:val="000000"/>
          <w:sz w:val="22"/>
        </w:rPr>
        <w:t>2</w:t>
      </w:r>
      <w:r>
        <w:rPr>
          <w:rFonts w:cs="Arial"/>
          <w:color w:val="000000"/>
          <w:sz w:val="22"/>
        </w:rPr>
        <w:tab/>
        <w:t>Capture photographic and video evidence at incidents to assist with the operational learning process.</w:t>
      </w:r>
    </w:p>
    <w:p w14:paraId="3616871C" w14:textId="20DA5C04" w:rsidR="008D69D2" w:rsidRDefault="008D69D2" w:rsidP="008D69D2">
      <w:pPr>
        <w:tabs>
          <w:tab w:val="left" w:pos="1418"/>
        </w:tabs>
        <w:ind w:left="1440" w:hanging="1080"/>
        <w:rPr>
          <w:rFonts w:cs="Arial"/>
          <w:color w:val="000000"/>
          <w:sz w:val="22"/>
        </w:rPr>
      </w:pPr>
      <w:r>
        <w:rPr>
          <w:rFonts w:cs="Arial"/>
          <w:color w:val="000000"/>
          <w:sz w:val="22"/>
        </w:rPr>
        <w:t>1.1</w:t>
      </w:r>
      <w:r w:rsidR="00E77ED6">
        <w:rPr>
          <w:rFonts w:cs="Arial"/>
          <w:color w:val="000000"/>
          <w:sz w:val="22"/>
        </w:rPr>
        <w:t>3</w:t>
      </w:r>
      <w:r>
        <w:rPr>
          <w:rFonts w:cs="Arial"/>
          <w:color w:val="000000"/>
          <w:sz w:val="22"/>
        </w:rPr>
        <w:t>4</w:t>
      </w:r>
      <w:r w:rsidRPr="00420108">
        <w:rPr>
          <w:rFonts w:cs="Arial"/>
          <w:color w:val="000000"/>
          <w:sz w:val="22"/>
        </w:rPr>
        <w:t xml:space="preserve"> </w:t>
      </w:r>
      <w:r w:rsidRPr="00420108">
        <w:rPr>
          <w:rFonts w:cs="Arial"/>
          <w:color w:val="000000"/>
          <w:sz w:val="22"/>
        </w:rPr>
        <w:tab/>
        <w:t>Attend courses nationally to achieve and maintain competence. This may include overnight stays.</w:t>
      </w:r>
    </w:p>
    <w:p w14:paraId="16CEF881" w14:textId="77777777" w:rsidR="007F42EC" w:rsidRPr="00420108" w:rsidRDefault="007F42EC" w:rsidP="007F42EC">
      <w:pPr>
        <w:numPr>
          <w:ilvl w:val="0"/>
          <w:numId w:val="7"/>
        </w:numPr>
        <w:spacing w:after="120" w:line="240" w:lineRule="auto"/>
        <w:rPr>
          <w:rFonts w:cs="Arial"/>
          <w:b/>
          <w:bCs/>
          <w:sz w:val="22"/>
        </w:rPr>
      </w:pPr>
      <w:r w:rsidRPr="00420108">
        <w:rPr>
          <w:rFonts w:cs="Arial"/>
          <w:b/>
          <w:bCs/>
          <w:sz w:val="22"/>
        </w:rPr>
        <w:t>Second area</w:t>
      </w:r>
    </w:p>
    <w:p w14:paraId="1D2029A2" w14:textId="77777777" w:rsidR="007F42EC" w:rsidRPr="00420108" w:rsidRDefault="007F42EC" w:rsidP="007F42EC">
      <w:pPr>
        <w:numPr>
          <w:ilvl w:val="1"/>
          <w:numId w:val="7"/>
        </w:numPr>
        <w:tabs>
          <w:tab w:val="clear" w:pos="792"/>
          <w:tab w:val="num" w:pos="1440"/>
        </w:tabs>
        <w:spacing w:after="0" w:line="240" w:lineRule="auto"/>
        <w:ind w:left="1434" w:hanging="1077"/>
        <w:rPr>
          <w:rFonts w:cs="Arial"/>
          <w:sz w:val="22"/>
        </w:rPr>
      </w:pPr>
      <w:r w:rsidRPr="00420108">
        <w:rPr>
          <w:rFonts w:cs="Arial"/>
          <w:color w:val="000000"/>
          <w:sz w:val="22"/>
        </w:rPr>
        <w:t xml:space="preserve">Prepare </w:t>
      </w:r>
      <w:r>
        <w:rPr>
          <w:rFonts w:cs="Arial"/>
          <w:color w:val="000000"/>
          <w:sz w:val="22"/>
        </w:rPr>
        <w:t xml:space="preserve">and maintain </w:t>
      </w:r>
      <w:r w:rsidRPr="00420108">
        <w:rPr>
          <w:rFonts w:cs="Arial"/>
          <w:color w:val="000000"/>
          <w:sz w:val="22"/>
        </w:rPr>
        <w:t>relevant documentation regarding fire investigation matters in respect of the on-line library and other media.</w:t>
      </w:r>
      <w:r w:rsidRPr="00420108">
        <w:rPr>
          <w:rFonts w:cs="Arial"/>
          <w:color w:val="000000"/>
          <w:sz w:val="22"/>
        </w:rPr>
        <w:br/>
      </w:r>
    </w:p>
    <w:p w14:paraId="75E9EB3D" w14:textId="77777777" w:rsidR="007F42EC" w:rsidRPr="00420108" w:rsidRDefault="007F42EC" w:rsidP="007F42EC">
      <w:pPr>
        <w:numPr>
          <w:ilvl w:val="1"/>
          <w:numId w:val="7"/>
        </w:numPr>
        <w:tabs>
          <w:tab w:val="clear" w:pos="792"/>
          <w:tab w:val="num" w:pos="1440"/>
        </w:tabs>
        <w:spacing w:after="0" w:line="240" w:lineRule="auto"/>
        <w:ind w:left="1434" w:hanging="1077"/>
        <w:rPr>
          <w:rFonts w:cs="Arial"/>
          <w:sz w:val="22"/>
        </w:rPr>
      </w:pPr>
      <w:r w:rsidRPr="00420108">
        <w:rPr>
          <w:rFonts w:cs="Arial"/>
          <w:color w:val="000000"/>
          <w:sz w:val="22"/>
        </w:rPr>
        <w:t>Establish and maintain a comprehensive database including data relating to team activities and fire-related deaths.</w:t>
      </w:r>
      <w:r w:rsidRPr="00420108">
        <w:rPr>
          <w:rFonts w:cs="Arial"/>
          <w:color w:val="000000"/>
          <w:sz w:val="22"/>
        </w:rPr>
        <w:br/>
      </w:r>
    </w:p>
    <w:p w14:paraId="29F276A0" w14:textId="77777777" w:rsidR="007F42EC" w:rsidRPr="00420108" w:rsidRDefault="007F42EC" w:rsidP="007F42EC">
      <w:pPr>
        <w:numPr>
          <w:ilvl w:val="1"/>
          <w:numId w:val="7"/>
        </w:numPr>
        <w:tabs>
          <w:tab w:val="clear" w:pos="792"/>
          <w:tab w:val="num" w:pos="1440"/>
        </w:tabs>
        <w:spacing w:after="0" w:line="240" w:lineRule="auto"/>
        <w:ind w:left="1434" w:hanging="1077"/>
        <w:rPr>
          <w:rFonts w:cs="Arial"/>
          <w:sz w:val="22"/>
        </w:rPr>
      </w:pPr>
      <w:r w:rsidRPr="00420108">
        <w:rPr>
          <w:rFonts w:cs="Arial"/>
          <w:color w:val="000000"/>
          <w:sz w:val="22"/>
        </w:rPr>
        <w:t>Manage the allocation of specialist equipment issued to the Fire Investigation Team.</w:t>
      </w:r>
      <w:r w:rsidRPr="00420108">
        <w:rPr>
          <w:rFonts w:cs="Arial"/>
          <w:color w:val="000000"/>
          <w:sz w:val="22"/>
        </w:rPr>
        <w:br/>
      </w:r>
    </w:p>
    <w:p w14:paraId="68DCE859" w14:textId="32A161F6" w:rsidR="007F42EC" w:rsidRPr="00C07BA9" w:rsidRDefault="007F42EC" w:rsidP="00A24683">
      <w:pPr>
        <w:numPr>
          <w:ilvl w:val="1"/>
          <w:numId w:val="7"/>
        </w:numPr>
        <w:tabs>
          <w:tab w:val="clear" w:pos="792"/>
          <w:tab w:val="num" w:pos="1440"/>
        </w:tabs>
        <w:spacing w:after="0" w:line="240" w:lineRule="auto"/>
        <w:ind w:left="1440" w:hanging="1077"/>
        <w:rPr>
          <w:rFonts w:cs="Arial"/>
          <w:sz w:val="22"/>
        </w:rPr>
      </w:pPr>
      <w:r w:rsidRPr="00C07BA9">
        <w:rPr>
          <w:rFonts w:cs="Arial"/>
          <w:color w:val="000000"/>
          <w:sz w:val="22"/>
        </w:rPr>
        <w:t>Highlight the consequence of arson through education and training using appropriate resources.</w:t>
      </w:r>
    </w:p>
    <w:p w14:paraId="21B48606" w14:textId="77777777" w:rsidR="00C07BA9" w:rsidRPr="00C07BA9" w:rsidRDefault="00C07BA9" w:rsidP="00C07BA9">
      <w:pPr>
        <w:spacing w:after="0" w:line="240" w:lineRule="auto"/>
        <w:ind w:left="1440"/>
        <w:rPr>
          <w:rFonts w:cs="Arial"/>
          <w:sz w:val="22"/>
        </w:rPr>
      </w:pPr>
    </w:p>
    <w:p w14:paraId="60C94418" w14:textId="55A6670C" w:rsidR="007F42EC" w:rsidRPr="00C07BA9" w:rsidRDefault="007F42EC" w:rsidP="0033161F">
      <w:pPr>
        <w:numPr>
          <w:ilvl w:val="1"/>
          <w:numId w:val="7"/>
        </w:numPr>
        <w:tabs>
          <w:tab w:val="clear" w:pos="792"/>
          <w:tab w:val="num" w:pos="1440"/>
        </w:tabs>
        <w:spacing w:after="0" w:line="240" w:lineRule="auto"/>
        <w:ind w:left="1434" w:hanging="1077"/>
        <w:rPr>
          <w:rFonts w:cs="Arial"/>
          <w:sz w:val="22"/>
        </w:rPr>
      </w:pPr>
      <w:r w:rsidRPr="00C07BA9">
        <w:rPr>
          <w:rFonts w:cs="Arial"/>
          <w:color w:val="000000"/>
          <w:sz w:val="22"/>
        </w:rPr>
        <w:t>Carry out senior accident investigations as required.</w:t>
      </w:r>
    </w:p>
    <w:p w14:paraId="0FB0F836" w14:textId="77777777" w:rsidR="00C07BA9" w:rsidRPr="00C07BA9" w:rsidRDefault="00C07BA9" w:rsidP="00C07BA9">
      <w:pPr>
        <w:spacing w:after="0" w:line="240" w:lineRule="auto"/>
        <w:ind w:left="1434"/>
        <w:rPr>
          <w:rFonts w:cs="Arial"/>
          <w:sz w:val="22"/>
        </w:rPr>
      </w:pPr>
    </w:p>
    <w:p w14:paraId="24464787" w14:textId="77777777" w:rsidR="007F42EC" w:rsidRPr="00E72F70" w:rsidRDefault="007F42EC" w:rsidP="007F42EC">
      <w:pPr>
        <w:numPr>
          <w:ilvl w:val="1"/>
          <w:numId w:val="7"/>
        </w:numPr>
        <w:tabs>
          <w:tab w:val="clear" w:pos="792"/>
          <w:tab w:val="num" w:pos="1440"/>
        </w:tabs>
        <w:spacing w:after="120" w:line="240" w:lineRule="auto"/>
        <w:ind w:left="1440" w:hanging="1080"/>
        <w:rPr>
          <w:rFonts w:cs="Arial"/>
          <w:sz w:val="22"/>
        </w:rPr>
      </w:pPr>
      <w:r w:rsidRPr="00420108">
        <w:rPr>
          <w:rFonts w:cs="Arial"/>
          <w:color w:val="000000"/>
          <w:sz w:val="22"/>
        </w:rPr>
        <w:t>Attend premises on request to ga</w:t>
      </w:r>
      <w:r>
        <w:rPr>
          <w:rFonts w:cs="Arial"/>
          <w:color w:val="000000"/>
          <w:sz w:val="22"/>
        </w:rPr>
        <w:t>ther photographic evidence for fire protec</w:t>
      </w:r>
      <w:r w:rsidRPr="00420108">
        <w:rPr>
          <w:rFonts w:cs="Arial"/>
          <w:color w:val="000000"/>
          <w:sz w:val="22"/>
        </w:rPr>
        <w:t>tio</w:t>
      </w:r>
      <w:r>
        <w:rPr>
          <w:rFonts w:cs="Arial"/>
          <w:color w:val="000000"/>
          <w:sz w:val="22"/>
        </w:rPr>
        <w:t>n purposes.</w:t>
      </w:r>
    </w:p>
    <w:p w14:paraId="25C0AC44" w14:textId="08D6B3F6" w:rsidR="00E72F70" w:rsidRDefault="00E72F70" w:rsidP="007F42EC">
      <w:pPr>
        <w:numPr>
          <w:ilvl w:val="1"/>
          <w:numId w:val="7"/>
        </w:numPr>
        <w:tabs>
          <w:tab w:val="clear" w:pos="792"/>
          <w:tab w:val="num" w:pos="1440"/>
        </w:tabs>
        <w:spacing w:after="120" w:line="240" w:lineRule="auto"/>
        <w:ind w:left="1440" w:hanging="1080"/>
        <w:rPr>
          <w:rFonts w:cs="Arial"/>
          <w:sz w:val="22"/>
        </w:rPr>
      </w:pPr>
      <w:r>
        <w:rPr>
          <w:rFonts w:cs="Arial"/>
          <w:sz w:val="22"/>
        </w:rPr>
        <w:t>T</w:t>
      </w:r>
      <w:r w:rsidRPr="00E72F70">
        <w:rPr>
          <w:rFonts w:cs="Arial"/>
          <w:sz w:val="22"/>
        </w:rPr>
        <w:t>o undergo satisfactory full security clearance checks.</w:t>
      </w:r>
    </w:p>
    <w:p w14:paraId="44A08382" w14:textId="25744A35" w:rsidR="00CD634F" w:rsidRDefault="00CD634F" w:rsidP="00694BDB">
      <w:pPr>
        <w:pStyle w:val="Heading1"/>
      </w:pPr>
      <w:r>
        <w:t>Organisational wide responsibilities</w:t>
      </w:r>
      <w:r w:rsidR="00843D1F">
        <w:t>.</w:t>
      </w:r>
    </w:p>
    <w:p w14:paraId="486997E1" w14:textId="2616878D" w:rsidR="0091601E" w:rsidRPr="00230F93" w:rsidRDefault="0091601E" w:rsidP="00D46904">
      <w:pPr>
        <w:pStyle w:val="Numbered"/>
      </w:pPr>
      <w:r>
        <w:t>Adherence to the</w:t>
      </w:r>
      <w:r w:rsidRPr="591B2D7D">
        <w:rPr>
          <w:b/>
          <w:bCs/>
        </w:rPr>
        <w:t xml:space="preserve"> </w:t>
      </w:r>
      <w:hyperlink r:id="rId17">
        <w:r w:rsidR="61EE0967" w:rsidRPr="591B2D7D">
          <w:rPr>
            <w:rStyle w:val="Hyperlink"/>
            <w:rFonts w:eastAsia="Calibri" w:cs="Arial"/>
            <w:b/>
            <w:bCs/>
            <w:szCs w:val="24"/>
          </w:rPr>
          <w:t>NFCC Code of Ethics</w:t>
        </w:r>
      </w:hyperlink>
      <w:r w:rsidRPr="591B2D7D">
        <w:rPr>
          <w:b/>
          <w:bCs/>
        </w:rPr>
        <w:t> </w:t>
      </w:r>
      <w:r>
        <w:t>and</w:t>
      </w:r>
      <w:r w:rsidRPr="591B2D7D">
        <w:rPr>
          <w:b/>
          <w:bCs/>
        </w:rPr>
        <w:t> </w:t>
      </w:r>
      <w:hyperlink r:id="rId18">
        <w:r w:rsidRPr="591B2D7D">
          <w:rPr>
            <w:rStyle w:val="Hyperlink"/>
            <w:b/>
            <w:bCs/>
          </w:rPr>
          <w:t>West Yorkshire Fire Service Values</w:t>
        </w:r>
      </w:hyperlink>
      <w:r>
        <w:t xml:space="preserve">. </w:t>
      </w:r>
    </w:p>
    <w:p w14:paraId="59F4E32F" w14:textId="2EA916FC" w:rsidR="0091601E" w:rsidRDefault="0091601E" w:rsidP="005D64A8">
      <w:pPr>
        <w:jc w:val="center"/>
        <w:rPr>
          <w:b/>
          <w:bCs/>
        </w:rPr>
      </w:pPr>
      <w:r>
        <w:rPr>
          <w:b/>
          <w:bCs/>
          <w:noProof/>
        </w:rPr>
        <w:drawing>
          <wp:inline distT="0" distB="0" distL="0" distR="0" wp14:anchorId="27E38416" wp14:editId="2C367CC1">
            <wp:extent cx="1902843" cy="1815153"/>
            <wp:effectExtent l="0" t="0" r="2540" b="0"/>
            <wp:docPr id="958595158" name="Picture 1" descr="A logo of the NFCC Core Code of 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95158" name="Picture 1" descr="A logo of the NFCC Core Code of Ethics."/>
                    <pic:cNvPicPr/>
                  </pic:nvPicPr>
                  <pic:blipFill rotWithShape="1">
                    <a:blip r:embed="rId19">
                      <a:alphaModFix/>
                      <a:extLst>
                        <a:ext uri="{28A0092B-C50C-407E-A947-70E740481C1C}">
                          <a14:useLocalDpi xmlns:a14="http://schemas.microsoft.com/office/drawing/2010/main" val="0"/>
                        </a:ext>
                      </a:extLst>
                    </a:blip>
                    <a:srcRect l="7692" t="9962" r="16434" b="10728"/>
                    <a:stretch/>
                  </pic:blipFill>
                  <pic:spPr bwMode="auto">
                    <a:xfrm>
                      <a:off x="0" y="0"/>
                      <a:ext cx="1905834" cy="1818006"/>
                    </a:xfrm>
                    <a:prstGeom prst="rect">
                      <a:avLst/>
                    </a:prstGeom>
                    <a:ln>
                      <a:noFill/>
                    </a:ln>
                    <a:extLst>
                      <a:ext uri="{53640926-AAD7-44D8-BBD7-CCE9431645EC}">
                        <a14:shadowObscured xmlns:a14="http://schemas.microsoft.com/office/drawing/2010/main"/>
                      </a:ext>
                    </a:extLst>
                  </pic:spPr>
                </pic:pic>
              </a:graphicData>
            </a:graphic>
          </wp:inline>
        </w:drawing>
      </w:r>
    </w:p>
    <w:p w14:paraId="63E287CE" w14:textId="4682E430" w:rsidR="008E0EEF" w:rsidRDefault="000305FC" w:rsidP="00230F93">
      <w:pPr>
        <w:pStyle w:val="Numbered"/>
      </w:pPr>
      <w:r>
        <w:lastRenderedPageBreak/>
        <w:t>To implement and promote the Authority’s:</w:t>
      </w:r>
    </w:p>
    <w:p w14:paraId="14F68BEA" w14:textId="10614DF0" w:rsidR="000305FC" w:rsidRPr="00230F93" w:rsidRDefault="00B83CFE" w:rsidP="00230F93">
      <w:pPr>
        <w:pStyle w:val="Bulleted"/>
      </w:pPr>
      <w:r w:rsidRPr="00230F93">
        <w:t>Health and Safety policies</w:t>
      </w:r>
      <w:r w:rsidR="00940CE6" w:rsidRPr="00230F93">
        <w:t>.</w:t>
      </w:r>
    </w:p>
    <w:p w14:paraId="52B16BDD" w14:textId="77777777" w:rsidR="008B29EE" w:rsidRPr="00230F93" w:rsidRDefault="008B29EE" w:rsidP="00230F93">
      <w:pPr>
        <w:pStyle w:val="Bulleted"/>
      </w:pPr>
      <w:r w:rsidRPr="00230F93">
        <w:t>Equality and Diversity policies.</w:t>
      </w:r>
    </w:p>
    <w:p w14:paraId="3BA5860F" w14:textId="77777777" w:rsidR="00D14D39" w:rsidRPr="00230F93" w:rsidRDefault="00D14D39" w:rsidP="00230F93">
      <w:pPr>
        <w:pStyle w:val="Bulleted"/>
      </w:pPr>
      <w:r w:rsidRPr="00230F93">
        <w:t>Information Security Management System policies.</w:t>
      </w:r>
    </w:p>
    <w:p w14:paraId="6CBEA319" w14:textId="77777777" w:rsidR="00775A7B" w:rsidRPr="00230F93" w:rsidRDefault="00775A7B" w:rsidP="00230F93">
      <w:pPr>
        <w:pStyle w:val="Bulleted"/>
      </w:pPr>
      <w:r w:rsidRPr="00230F93">
        <w:t>Safeguarding policies.</w:t>
      </w:r>
    </w:p>
    <w:p w14:paraId="192B1979" w14:textId="77777777" w:rsidR="00C77D06" w:rsidRPr="00230F93" w:rsidRDefault="00C77D06" w:rsidP="00230F93">
      <w:pPr>
        <w:pStyle w:val="Bulleted"/>
      </w:pPr>
      <w:r w:rsidRPr="00230F93">
        <w:t xml:space="preserve">Business continuity policy and contingency arrangements. </w:t>
      </w:r>
    </w:p>
    <w:p w14:paraId="496D5AE4" w14:textId="77777777" w:rsidR="007E1828" w:rsidRPr="00230F93" w:rsidRDefault="007E1828" w:rsidP="00230F93">
      <w:pPr>
        <w:pStyle w:val="Bulleted"/>
      </w:pPr>
      <w:r w:rsidRPr="00230F93">
        <w:t>Policies related to General Data Protection Regulation and Data Protection Act 2018.</w:t>
      </w:r>
    </w:p>
    <w:p w14:paraId="37F50948" w14:textId="77777777" w:rsidR="00A33E19" w:rsidRPr="00230F93" w:rsidRDefault="00A33E19" w:rsidP="00230F93">
      <w:pPr>
        <w:pStyle w:val="Bulleted"/>
      </w:pPr>
      <w:r w:rsidRPr="00230F93">
        <w:t>Commitment to maintaining our Customer Service expectations.</w:t>
      </w:r>
    </w:p>
    <w:p w14:paraId="4AB9C059" w14:textId="3B603066" w:rsidR="00A33E19" w:rsidRDefault="00A33E19" w:rsidP="00230F93">
      <w:pPr>
        <w:pStyle w:val="Numbered"/>
      </w:pPr>
      <w:r>
        <w:t xml:space="preserve">A satisfactory </w:t>
      </w:r>
      <w:r w:rsidR="00FB3540" w:rsidRPr="00FB3540">
        <w:t>Enhanced</w:t>
      </w:r>
      <w:r w:rsidR="00FB3540">
        <w:rPr>
          <w:b/>
          <w:bCs/>
        </w:rPr>
        <w:t xml:space="preserve"> </w:t>
      </w:r>
      <w:r w:rsidR="00C82F1B" w:rsidRPr="00204F06">
        <w:t>Disclosure</w:t>
      </w:r>
      <w:r w:rsidR="00965D05" w:rsidRPr="00204F06">
        <w:t xml:space="preserve"> and Barring</w:t>
      </w:r>
      <w:r w:rsidR="00204F06" w:rsidRPr="00204F06">
        <w:t xml:space="preserve"> check is required for the role.</w:t>
      </w:r>
    </w:p>
    <w:p w14:paraId="1C9CF4D9" w14:textId="08B8F4C3" w:rsidR="00C82F1B" w:rsidRDefault="0037695C" w:rsidP="00694BDB">
      <w:pPr>
        <w:pStyle w:val="Heading1"/>
      </w:pPr>
      <w:r>
        <w:t>Skills and experience requirements for this role</w:t>
      </w:r>
      <w:r w:rsidR="00F62B2A">
        <w:t>.</w:t>
      </w:r>
    </w:p>
    <w:p w14:paraId="7CA4B07B" w14:textId="0ABB88C5" w:rsidR="00EA6EFD" w:rsidRPr="00EA6EFD" w:rsidRDefault="00EA6EFD" w:rsidP="00230F93">
      <w:r w:rsidRPr="00EA6EFD">
        <w:t xml:space="preserve">In the supporting statement section of the application form give clear, concise examples of how </w:t>
      </w:r>
      <w:r w:rsidRPr="00EA6EFD">
        <w:rPr>
          <w:b/>
          <w:bCs/>
        </w:rPr>
        <w:t>you meet all of the Essential person specification criteria</w:t>
      </w:r>
      <w:r w:rsidRPr="00EA6EFD">
        <w:t xml:space="preserve"> (i.e. items you must be able to do from day one to be able to do the job), </w:t>
      </w:r>
      <w:r w:rsidRPr="00EA6EFD">
        <w:rPr>
          <w:b/>
          <w:bCs/>
        </w:rPr>
        <w:t>identified as ‘Application’ in order to be shortlisted for this vacancy</w:t>
      </w:r>
      <w:r w:rsidRPr="00EA6EFD">
        <w:t xml:space="preserve">.  If </w:t>
      </w:r>
      <w:proofErr w:type="gramStart"/>
      <w:r w:rsidRPr="00EA6EFD">
        <w:t>a large number of</w:t>
      </w:r>
      <w:proofErr w:type="gramEnd"/>
      <w:r w:rsidRPr="00EA6EFD">
        <w:t xml:space="preserve"> applications are received, only those who also meet the Desirable criteria, identified as ‘Application’, will be shortlisted, i.e. criteria you need to do the job, but which could be learnt during training.</w:t>
      </w:r>
    </w:p>
    <w:p w14:paraId="55136315" w14:textId="19317B47" w:rsidR="00EA6EFD" w:rsidRPr="00EA6EFD" w:rsidRDefault="00EA6EFD" w:rsidP="00230F93">
      <w:r w:rsidRPr="00C53D7C">
        <w:rPr>
          <w:b/>
          <w:bCs/>
        </w:rPr>
        <w:t>Please list or number the</w:t>
      </w:r>
      <w:r w:rsidR="00C53D7C" w:rsidRPr="00C53D7C">
        <w:t xml:space="preserve"> </w:t>
      </w:r>
      <w:r w:rsidRPr="00EA6EFD">
        <w:t xml:space="preserve">competency criteria below against which you are providing evidence/examples </w:t>
      </w:r>
      <w:proofErr w:type="gramStart"/>
      <w:r w:rsidRPr="00EA6EFD">
        <w:t>in order to</w:t>
      </w:r>
      <w:proofErr w:type="gramEnd"/>
      <w:r w:rsidRPr="00EA6EFD">
        <w:t xml:space="preserve"> structure your supporting statement in a well organised way.</w:t>
      </w:r>
    </w:p>
    <w:p w14:paraId="48DEADDA" w14:textId="77777777" w:rsidR="00EA6EFD" w:rsidRPr="00EA6EFD" w:rsidRDefault="00EA6EFD" w:rsidP="00230F93">
      <w:r w:rsidRPr="00EA6EFD">
        <w:t xml:space="preserve">There may be some criteria that are identified through ‘Selection Process’ only. </w:t>
      </w:r>
      <w:r w:rsidRPr="00C53D7C">
        <w:rPr>
          <w:b/>
          <w:bCs/>
        </w:rPr>
        <w:t>You will only be assessed on these criteria during the selection process and not from your application form</w:t>
      </w:r>
      <w:r w:rsidRPr="00EA6EFD">
        <w:t>, this may involve tests, presentations, interview etc.</w:t>
      </w:r>
    </w:p>
    <w:tbl>
      <w:tblPr>
        <w:tblStyle w:val="TableGrid"/>
        <w:tblW w:w="9776" w:type="dxa"/>
        <w:tblLayout w:type="fixed"/>
        <w:tblLook w:val="04A0" w:firstRow="1" w:lastRow="0" w:firstColumn="1" w:lastColumn="0" w:noHBand="0" w:noVBand="1"/>
      </w:tblPr>
      <w:tblGrid>
        <w:gridCol w:w="642"/>
        <w:gridCol w:w="6016"/>
        <w:gridCol w:w="1417"/>
        <w:gridCol w:w="1701"/>
      </w:tblGrid>
      <w:tr w:rsidR="00EC4721" w14:paraId="6CB9632A" w14:textId="77777777" w:rsidTr="00D14472">
        <w:trPr>
          <w:tblHeader/>
        </w:trPr>
        <w:tc>
          <w:tcPr>
            <w:tcW w:w="642" w:type="dxa"/>
            <w:shd w:val="clear" w:color="auto" w:fill="D9E2F3" w:themeFill="accent1" w:themeFillTint="33"/>
          </w:tcPr>
          <w:p w14:paraId="6E3A7A09" w14:textId="77777777" w:rsidR="00AA7FB7" w:rsidRDefault="00AA7FB7" w:rsidP="00230F93">
            <w:pPr>
              <w:pStyle w:val="Numbered"/>
              <w:numPr>
                <w:ilvl w:val="0"/>
                <w:numId w:val="0"/>
              </w:numPr>
              <w:ind w:left="454" w:hanging="454"/>
            </w:pPr>
            <w:bookmarkStart w:id="0" w:name="_Hlk218063085"/>
          </w:p>
        </w:tc>
        <w:tc>
          <w:tcPr>
            <w:tcW w:w="6016" w:type="dxa"/>
            <w:shd w:val="clear" w:color="auto" w:fill="D9E2F3" w:themeFill="accent1" w:themeFillTint="33"/>
          </w:tcPr>
          <w:p w14:paraId="54689E49" w14:textId="1AE63B26" w:rsidR="00AA7FB7" w:rsidRPr="00AE61BA" w:rsidRDefault="00AE61BA" w:rsidP="0037695C">
            <w:pPr>
              <w:rPr>
                <w:b/>
                <w:bCs/>
              </w:rPr>
            </w:pPr>
            <w:r>
              <w:rPr>
                <w:b/>
                <w:bCs/>
              </w:rPr>
              <w:t>Experience</w:t>
            </w:r>
            <w:r w:rsidR="00843D1F">
              <w:rPr>
                <w:b/>
                <w:bCs/>
              </w:rPr>
              <w:t>.</w:t>
            </w:r>
          </w:p>
        </w:tc>
        <w:tc>
          <w:tcPr>
            <w:tcW w:w="1417" w:type="dxa"/>
            <w:shd w:val="clear" w:color="auto" w:fill="D9E2F3" w:themeFill="accent1" w:themeFillTint="33"/>
          </w:tcPr>
          <w:p w14:paraId="4C8D2977" w14:textId="0D77F33B" w:rsidR="00AA7FB7" w:rsidRPr="00AE61BA" w:rsidRDefault="00AE61BA" w:rsidP="00A621D6">
            <w:pPr>
              <w:rPr>
                <w:b/>
                <w:bCs/>
              </w:rPr>
            </w:pPr>
            <w:r w:rsidRPr="00AE61BA">
              <w:rPr>
                <w:b/>
                <w:bCs/>
              </w:rPr>
              <w:t>Essential/Desirable</w:t>
            </w:r>
            <w:r w:rsidR="00843D1F">
              <w:rPr>
                <w:b/>
                <w:bCs/>
              </w:rPr>
              <w:t>.</w:t>
            </w:r>
          </w:p>
        </w:tc>
        <w:tc>
          <w:tcPr>
            <w:tcW w:w="1701" w:type="dxa"/>
            <w:shd w:val="clear" w:color="auto" w:fill="D9E2F3" w:themeFill="accent1" w:themeFillTint="33"/>
          </w:tcPr>
          <w:p w14:paraId="5E7C96FD" w14:textId="4DBACA6A" w:rsidR="00AA7FB7" w:rsidRPr="00A621D6" w:rsidRDefault="00A621D6" w:rsidP="0037695C">
            <w:pPr>
              <w:rPr>
                <w:b/>
                <w:bCs/>
              </w:rPr>
            </w:pPr>
            <w:r w:rsidRPr="00A621D6">
              <w:rPr>
                <w:b/>
                <w:bCs/>
              </w:rPr>
              <w:t>Where identified</w:t>
            </w:r>
            <w:r w:rsidR="00843D1F">
              <w:rPr>
                <w:b/>
                <w:bCs/>
              </w:rPr>
              <w:t>.</w:t>
            </w:r>
          </w:p>
        </w:tc>
      </w:tr>
      <w:tr w:rsidR="00EB1709" w14:paraId="23CF6407" w14:textId="77777777" w:rsidTr="00D14472">
        <w:trPr>
          <w:trHeight w:val="824"/>
        </w:trPr>
        <w:tc>
          <w:tcPr>
            <w:tcW w:w="642" w:type="dxa"/>
          </w:tcPr>
          <w:p w14:paraId="1F1E3ABF" w14:textId="55DA915D" w:rsidR="00EB1709" w:rsidRDefault="00EB1709" w:rsidP="00EB1709">
            <w:pPr>
              <w:pStyle w:val="Numbered"/>
              <w:numPr>
                <w:ilvl w:val="0"/>
                <w:numId w:val="6"/>
              </w:numPr>
            </w:pPr>
          </w:p>
        </w:tc>
        <w:tc>
          <w:tcPr>
            <w:tcW w:w="6016" w:type="dxa"/>
          </w:tcPr>
          <w:p w14:paraId="65C067DC" w14:textId="4FF7305B" w:rsidR="00EB1709" w:rsidRPr="00652C19" w:rsidRDefault="00EB1709" w:rsidP="00EB1709">
            <w:pPr>
              <w:rPr>
                <w:szCs w:val="24"/>
              </w:rPr>
            </w:pPr>
            <w:r w:rsidRPr="00652C19">
              <w:rPr>
                <w:rFonts w:cs="Arial"/>
                <w:color w:val="000000"/>
                <w:szCs w:val="24"/>
              </w:rPr>
              <w:t>Possess a substantial and wide range of practical experience of emergency operations as an Incident Commander</w:t>
            </w:r>
            <w:r w:rsidR="00652C19">
              <w:rPr>
                <w:rFonts w:cs="Arial"/>
                <w:color w:val="000000"/>
                <w:szCs w:val="24"/>
              </w:rPr>
              <w:t>.</w:t>
            </w:r>
          </w:p>
        </w:tc>
        <w:tc>
          <w:tcPr>
            <w:tcW w:w="1417" w:type="dxa"/>
          </w:tcPr>
          <w:p w14:paraId="215D3EC9" w14:textId="5906ED0C" w:rsidR="00EB1709" w:rsidRPr="00652C19" w:rsidRDefault="00EB1709" w:rsidP="00EB1709">
            <w:pPr>
              <w:rPr>
                <w:szCs w:val="24"/>
              </w:rPr>
            </w:pPr>
            <w:r w:rsidRPr="00652C19">
              <w:rPr>
                <w:rFonts w:cs="Arial"/>
                <w:szCs w:val="24"/>
              </w:rPr>
              <w:t>Essential</w:t>
            </w:r>
            <w:r w:rsidR="00652C19">
              <w:rPr>
                <w:rFonts w:cs="Arial"/>
                <w:szCs w:val="24"/>
              </w:rPr>
              <w:t>.</w:t>
            </w:r>
          </w:p>
        </w:tc>
        <w:tc>
          <w:tcPr>
            <w:tcW w:w="1701" w:type="dxa"/>
          </w:tcPr>
          <w:p w14:paraId="113E7306" w14:textId="79C0C4F7" w:rsidR="00EB1709" w:rsidRPr="00652C19" w:rsidRDefault="00EB1709" w:rsidP="00EB1709">
            <w:pPr>
              <w:rPr>
                <w:szCs w:val="24"/>
              </w:rPr>
            </w:pPr>
            <w:r w:rsidRPr="00652C19">
              <w:rPr>
                <w:rFonts w:cs="Arial"/>
                <w:szCs w:val="24"/>
              </w:rPr>
              <w:t>Application &amp; Selection Process</w:t>
            </w:r>
            <w:r w:rsidR="00652C19">
              <w:rPr>
                <w:rFonts w:cs="Arial"/>
                <w:szCs w:val="24"/>
              </w:rPr>
              <w:t>.</w:t>
            </w:r>
          </w:p>
        </w:tc>
      </w:tr>
      <w:tr w:rsidR="00EB1709" w14:paraId="637D9353" w14:textId="77777777" w:rsidTr="00D14472">
        <w:trPr>
          <w:cantSplit/>
        </w:trPr>
        <w:tc>
          <w:tcPr>
            <w:tcW w:w="642" w:type="dxa"/>
          </w:tcPr>
          <w:p w14:paraId="663D38E2" w14:textId="3D0785AF" w:rsidR="00EB1709" w:rsidRDefault="00EB1709" w:rsidP="00EB1709">
            <w:pPr>
              <w:pStyle w:val="Numbered"/>
            </w:pPr>
          </w:p>
        </w:tc>
        <w:tc>
          <w:tcPr>
            <w:tcW w:w="6016" w:type="dxa"/>
          </w:tcPr>
          <w:p w14:paraId="55BC15DC" w14:textId="43F9B35A" w:rsidR="00EB1709" w:rsidRPr="00652C19" w:rsidRDefault="00DB5C0B" w:rsidP="00EB1709">
            <w:pPr>
              <w:rPr>
                <w:szCs w:val="24"/>
              </w:rPr>
            </w:pPr>
            <w:r w:rsidRPr="00652C19">
              <w:rPr>
                <w:rFonts w:eastAsia="Arial Unicode MS" w:cs="Arial"/>
                <w:szCs w:val="24"/>
              </w:rPr>
              <w:t>Substantial</w:t>
            </w:r>
            <w:r w:rsidR="00EB1709" w:rsidRPr="00652C19">
              <w:rPr>
                <w:rFonts w:eastAsia="Arial Unicode MS" w:cs="Arial"/>
                <w:szCs w:val="24"/>
              </w:rPr>
              <w:t xml:space="preserve"> experience of investigating fires at Fire Investigation Tier 1.</w:t>
            </w:r>
          </w:p>
        </w:tc>
        <w:tc>
          <w:tcPr>
            <w:tcW w:w="1417" w:type="dxa"/>
          </w:tcPr>
          <w:p w14:paraId="2B9F7802" w14:textId="59C52300" w:rsidR="00EB1709" w:rsidRPr="00652C19" w:rsidRDefault="00EB1709" w:rsidP="00EB1709">
            <w:pPr>
              <w:rPr>
                <w:szCs w:val="24"/>
              </w:rPr>
            </w:pPr>
            <w:r w:rsidRPr="00652C19">
              <w:rPr>
                <w:rFonts w:cs="Arial"/>
                <w:szCs w:val="24"/>
              </w:rPr>
              <w:t>Essential</w:t>
            </w:r>
            <w:r w:rsidR="00652C19">
              <w:rPr>
                <w:rFonts w:cs="Arial"/>
                <w:szCs w:val="24"/>
              </w:rPr>
              <w:t>.</w:t>
            </w:r>
          </w:p>
        </w:tc>
        <w:tc>
          <w:tcPr>
            <w:tcW w:w="1701" w:type="dxa"/>
          </w:tcPr>
          <w:p w14:paraId="1FCBAB76" w14:textId="7ADC90E9" w:rsidR="00EB1709" w:rsidRPr="00652C19" w:rsidRDefault="00EB1709" w:rsidP="00EB1709">
            <w:pPr>
              <w:rPr>
                <w:szCs w:val="24"/>
              </w:rPr>
            </w:pPr>
            <w:r w:rsidRPr="00652C19">
              <w:rPr>
                <w:rFonts w:cs="Arial"/>
                <w:szCs w:val="24"/>
              </w:rPr>
              <w:t>Application &amp; Selection Process</w:t>
            </w:r>
            <w:r w:rsidR="00652C19">
              <w:rPr>
                <w:rFonts w:cs="Arial"/>
                <w:szCs w:val="24"/>
              </w:rPr>
              <w:t>.</w:t>
            </w:r>
          </w:p>
        </w:tc>
      </w:tr>
      <w:tr w:rsidR="00EB1709" w14:paraId="45380D05" w14:textId="77777777" w:rsidTr="00D14472">
        <w:tc>
          <w:tcPr>
            <w:tcW w:w="642" w:type="dxa"/>
          </w:tcPr>
          <w:p w14:paraId="6389BF9A" w14:textId="64A06FCD" w:rsidR="00EB1709" w:rsidRDefault="00EB1709" w:rsidP="00EB1709">
            <w:pPr>
              <w:pStyle w:val="Numbered"/>
            </w:pPr>
          </w:p>
        </w:tc>
        <w:tc>
          <w:tcPr>
            <w:tcW w:w="6016" w:type="dxa"/>
          </w:tcPr>
          <w:p w14:paraId="368858BA" w14:textId="22A9F488" w:rsidR="00EB1709" w:rsidRPr="00652C19" w:rsidRDefault="00EB1709" w:rsidP="00EB1709">
            <w:pPr>
              <w:rPr>
                <w:szCs w:val="24"/>
              </w:rPr>
            </w:pPr>
            <w:r w:rsidRPr="00652C19">
              <w:rPr>
                <w:rFonts w:eastAsia="Arial Unicode MS" w:cs="Arial"/>
                <w:szCs w:val="24"/>
              </w:rPr>
              <w:t>Ability to produce detailed and accurate reports.</w:t>
            </w:r>
          </w:p>
        </w:tc>
        <w:tc>
          <w:tcPr>
            <w:tcW w:w="1417" w:type="dxa"/>
          </w:tcPr>
          <w:p w14:paraId="27C0B2FC" w14:textId="5194EFEC" w:rsidR="00EB1709" w:rsidRPr="00652C19" w:rsidRDefault="00EB1709" w:rsidP="00EB1709">
            <w:pPr>
              <w:rPr>
                <w:szCs w:val="24"/>
              </w:rPr>
            </w:pPr>
            <w:r w:rsidRPr="00652C19">
              <w:rPr>
                <w:rFonts w:cs="Arial"/>
                <w:szCs w:val="24"/>
              </w:rPr>
              <w:t>Essential</w:t>
            </w:r>
            <w:r w:rsidR="00652C19">
              <w:rPr>
                <w:rFonts w:cs="Arial"/>
                <w:szCs w:val="24"/>
              </w:rPr>
              <w:t>.</w:t>
            </w:r>
          </w:p>
        </w:tc>
        <w:tc>
          <w:tcPr>
            <w:tcW w:w="1701" w:type="dxa"/>
          </w:tcPr>
          <w:p w14:paraId="269F381A" w14:textId="7AB039A5" w:rsidR="00EB1709" w:rsidRPr="00652C19" w:rsidRDefault="00EB1709" w:rsidP="00EB1709">
            <w:pPr>
              <w:rPr>
                <w:szCs w:val="24"/>
              </w:rPr>
            </w:pPr>
            <w:r w:rsidRPr="00652C19">
              <w:rPr>
                <w:rFonts w:cs="Arial"/>
                <w:szCs w:val="24"/>
              </w:rPr>
              <w:t>Selection Process</w:t>
            </w:r>
            <w:r w:rsidR="00652C19">
              <w:rPr>
                <w:rFonts w:cs="Arial"/>
                <w:szCs w:val="24"/>
              </w:rPr>
              <w:t>.</w:t>
            </w:r>
          </w:p>
        </w:tc>
      </w:tr>
      <w:tr w:rsidR="00EB1709" w14:paraId="4D107219" w14:textId="77777777" w:rsidTr="00D14472">
        <w:tc>
          <w:tcPr>
            <w:tcW w:w="642" w:type="dxa"/>
          </w:tcPr>
          <w:p w14:paraId="67680C85" w14:textId="77777777" w:rsidR="00EB1709" w:rsidRDefault="00EB1709" w:rsidP="00EB1709">
            <w:pPr>
              <w:pStyle w:val="Numbered"/>
            </w:pPr>
          </w:p>
        </w:tc>
        <w:tc>
          <w:tcPr>
            <w:tcW w:w="6016" w:type="dxa"/>
          </w:tcPr>
          <w:p w14:paraId="1DB5425B" w14:textId="022F2EB9" w:rsidR="00EB1709" w:rsidRPr="00652C19" w:rsidRDefault="00EB1709" w:rsidP="00EB1709">
            <w:pPr>
              <w:rPr>
                <w:szCs w:val="24"/>
              </w:rPr>
            </w:pPr>
            <w:r w:rsidRPr="00652C19">
              <w:rPr>
                <w:rFonts w:eastAsia="Arial Unicode MS" w:cs="Arial"/>
                <w:szCs w:val="24"/>
              </w:rPr>
              <w:t>Competent completion of the IRS.</w:t>
            </w:r>
          </w:p>
        </w:tc>
        <w:tc>
          <w:tcPr>
            <w:tcW w:w="1417" w:type="dxa"/>
          </w:tcPr>
          <w:p w14:paraId="4DBF5016" w14:textId="2306A92D" w:rsidR="00EB1709" w:rsidRPr="00652C19" w:rsidRDefault="00EB1709" w:rsidP="00EB1709">
            <w:pPr>
              <w:rPr>
                <w:szCs w:val="24"/>
              </w:rPr>
            </w:pPr>
            <w:r w:rsidRPr="00652C19">
              <w:rPr>
                <w:rFonts w:cs="Arial"/>
                <w:szCs w:val="24"/>
              </w:rPr>
              <w:t>Essential</w:t>
            </w:r>
            <w:r w:rsidR="00652C19">
              <w:rPr>
                <w:rFonts w:cs="Arial"/>
                <w:szCs w:val="24"/>
              </w:rPr>
              <w:t>.</w:t>
            </w:r>
          </w:p>
        </w:tc>
        <w:tc>
          <w:tcPr>
            <w:tcW w:w="1701" w:type="dxa"/>
          </w:tcPr>
          <w:p w14:paraId="3F702A38" w14:textId="55A06AA6" w:rsidR="00EB1709" w:rsidRPr="00652C19" w:rsidRDefault="00EB1709" w:rsidP="00EB1709">
            <w:pPr>
              <w:rPr>
                <w:szCs w:val="24"/>
              </w:rPr>
            </w:pPr>
            <w:r w:rsidRPr="00652C19">
              <w:rPr>
                <w:rFonts w:cs="Arial"/>
                <w:szCs w:val="24"/>
              </w:rPr>
              <w:t>Application &amp; Selection Process</w:t>
            </w:r>
            <w:r w:rsidR="00652C19">
              <w:rPr>
                <w:rFonts w:cs="Arial"/>
                <w:szCs w:val="24"/>
              </w:rPr>
              <w:t>.</w:t>
            </w:r>
          </w:p>
        </w:tc>
      </w:tr>
    </w:tbl>
    <w:p w14:paraId="38B5BA3A" w14:textId="77777777" w:rsidR="0037695C" w:rsidRDefault="0037695C"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48404D53" w14:textId="77777777" w:rsidTr="00230F93">
        <w:trPr>
          <w:tblHeader/>
        </w:trPr>
        <w:tc>
          <w:tcPr>
            <w:tcW w:w="642" w:type="dxa"/>
            <w:shd w:val="clear" w:color="auto" w:fill="D9E2F3" w:themeFill="accent1" w:themeFillTint="33"/>
          </w:tcPr>
          <w:p w14:paraId="708C5901" w14:textId="77777777" w:rsidR="00945BDF" w:rsidRDefault="00945BDF" w:rsidP="002A3C61"/>
        </w:tc>
        <w:tc>
          <w:tcPr>
            <w:tcW w:w="6016" w:type="dxa"/>
            <w:shd w:val="clear" w:color="auto" w:fill="D9E2F3" w:themeFill="accent1" w:themeFillTint="33"/>
          </w:tcPr>
          <w:p w14:paraId="533F6E4D" w14:textId="740D08DF" w:rsidR="00945BDF" w:rsidRPr="00AE61BA" w:rsidRDefault="00945BDF" w:rsidP="002A3C61">
            <w:pPr>
              <w:rPr>
                <w:b/>
                <w:bCs/>
              </w:rPr>
            </w:pPr>
            <w:r>
              <w:rPr>
                <w:b/>
                <w:bCs/>
              </w:rPr>
              <w:t>Education and Training</w:t>
            </w:r>
            <w:r w:rsidR="00843D1F">
              <w:rPr>
                <w:b/>
                <w:bCs/>
              </w:rPr>
              <w:t>.</w:t>
            </w:r>
          </w:p>
        </w:tc>
        <w:tc>
          <w:tcPr>
            <w:tcW w:w="1417" w:type="dxa"/>
            <w:shd w:val="clear" w:color="auto" w:fill="D9E2F3" w:themeFill="accent1" w:themeFillTint="33"/>
          </w:tcPr>
          <w:p w14:paraId="43777263" w14:textId="11F43641" w:rsidR="00945BDF" w:rsidRPr="00AE61BA" w:rsidRDefault="00945BDF"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586C27D0" w14:textId="60D204BF" w:rsidR="00945BDF" w:rsidRPr="00A621D6" w:rsidRDefault="00945BDF" w:rsidP="002A3C61">
            <w:pPr>
              <w:rPr>
                <w:b/>
                <w:bCs/>
              </w:rPr>
            </w:pPr>
            <w:r w:rsidRPr="00A621D6">
              <w:rPr>
                <w:b/>
                <w:bCs/>
              </w:rPr>
              <w:t>Where identified</w:t>
            </w:r>
            <w:r w:rsidR="00843D1F">
              <w:rPr>
                <w:b/>
                <w:bCs/>
              </w:rPr>
              <w:t>.</w:t>
            </w:r>
          </w:p>
        </w:tc>
      </w:tr>
      <w:tr w:rsidR="00D1264B" w14:paraId="1B874A40" w14:textId="77777777" w:rsidTr="00210A4D">
        <w:tc>
          <w:tcPr>
            <w:tcW w:w="642" w:type="dxa"/>
          </w:tcPr>
          <w:p w14:paraId="65E33F2B" w14:textId="79EDF485" w:rsidR="00D1264B" w:rsidRDefault="00D1264B" w:rsidP="00D1264B">
            <w:pPr>
              <w:pStyle w:val="Numbered"/>
            </w:pPr>
          </w:p>
        </w:tc>
        <w:tc>
          <w:tcPr>
            <w:tcW w:w="6016" w:type="dxa"/>
          </w:tcPr>
          <w:p w14:paraId="59FB428A" w14:textId="022B6A10" w:rsidR="00D1264B" w:rsidRPr="00652C19" w:rsidRDefault="00D1264B" w:rsidP="00D1264B">
            <w:pPr>
              <w:rPr>
                <w:szCs w:val="24"/>
              </w:rPr>
            </w:pPr>
            <w:r w:rsidRPr="00652C19">
              <w:rPr>
                <w:rFonts w:cs="Arial"/>
                <w:szCs w:val="24"/>
              </w:rPr>
              <w:t>Competent Watch Manager.</w:t>
            </w:r>
          </w:p>
        </w:tc>
        <w:tc>
          <w:tcPr>
            <w:tcW w:w="1417" w:type="dxa"/>
          </w:tcPr>
          <w:p w14:paraId="173493E2" w14:textId="14FF1D1A" w:rsidR="00D1264B" w:rsidRPr="00652C19" w:rsidRDefault="00D1264B" w:rsidP="00D1264B">
            <w:pPr>
              <w:rPr>
                <w:szCs w:val="24"/>
              </w:rPr>
            </w:pPr>
            <w:r w:rsidRPr="00652C19">
              <w:rPr>
                <w:rFonts w:cs="Arial"/>
                <w:szCs w:val="24"/>
              </w:rPr>
              <w:t>Essential</w:t>
            </w:r>
            <w:r w:rsidR="00652C19">
              <w:rPr>
                <w:rFonts w:cs="Arial"/>
                <w:szCs w:val="24"/>
              </w:rPr>
              <w:t>.</w:t>
            </w:r>
          </w:p>
        </w:tc>
        <w:tc>
          <w:tcPr>
            <w:tcW w:w="1701" w:type="dxa"/>
          </w:tcPr>
          <w:p w14:paraId="571A0038" w14:textId="1A0C2D63" w:rsidR="00D1264B" w:rsidRPr="00652C19" w:rsidRDefault="00D1264B" w:rsidP="00D1264B">
            <w:pPr>
              <w:rPr>
                <w:szCs w:val="24"/>
              </w:rPr>
            </w:pPr>
            <w:r w:rsidRPr="00652C19">
              <w:rPr>
                <w:rFonts w:cs="Arial"/>
                <w:szCs w:val="24"/>
              </w:rPr>
              <w:t>Application &amp; Selection Process</w:t>
            </w:r>
            <w:r w:rsidR="00652C19">
              <w:rPr>
                <w:rFonts w:cs="Arial"/>
                <w:szCs w:val="24"/>
              </w:rPr>
              <w:t>.</w:t>
            </w:r>
          </w:p>
        </w:tc>
      </w:tr>
      <w:tr w:rsidR="00D1264B" w14:paraId="667FFE52" w14:textId="77777777" w:rsidTr="00210A4D">
        <w:tc>
          <w:tcPr>
            <w:tcW w:w="642" w:type="dxa"/>
          </w:tcPr>
          <w:p w14:paraId="30382DED" w14:textId="38CA857B" w:rsidR="00D1264B" w:rsidRDefault="00D1264B" w:rsidP="00D1264B">
            <w:pPr>
              <w:pStyle w:val="Numbered"/>
            </w:pPr>
          </w:p>
        </w:tc>
        <w:tc>
          <w:tcPr>
            <w:tcW w:w="6016" w:type="dxa"/>
          </w:tcPr>
          <w:p w14:paraId="7646AB2C" w14:textId="372C1061" w:rsidR="00D1264B" w:rsidRPr="00652C19" w:rsidRDefault="00D1264B" w:rsidP="00D1264B">
            <w:pPr>
              <w:rPr>
                <w:szCs w:val="24"/>
              </w:rPr>
            </w:pPr>
            <w:r w:rsidRPr="00652C19">
              <w:rPr>
                <w:rFonts w:eastAsia="Arial Unicode MS" w:cs="Arial"/>
                <w:color w:val="000000"/>
                <w:szCs w:val="24"/>
              </w:rPr>
              <w:t>Hold an assessor qualification (Edexcel Level 3 Assessing Competency in the work environment or equivalent qualification).</w:t>
            </w:r>
          </w:p>
        </w:tc>
        <w:tc>
          <w:tcPr>
            <w:tcW w:w="1417" w:type="dxa"/>
          </w:tcPr>
          <w:p w14:paraId="10219B2B" w14:textId="118FB472" w:rsidR="00D1264B" w:rsidRPr="00652C19" w:rsidRDefault="00D1264B" w:rsidP="00D1264B">
            <w:pPr>
              <w:rPr>
                <w:szCs w:val="24"/>
              </w:rPr>
            </w:pPr>
            <w:r w:rsidRPr="00652C19">
              <w:rPr>
                <w:rFonts w:eastAsia="Arial Unicode MS" w:cs="Arial"/>
                <w:szCs w:val="24"/>
              </w:rPr>
              <w:t>Essential</w:t>
            </w:r>
            <w:r w:rsidR="00652C19">
              <w:rPr>
                <w:rFonts w:eastAsia="Arial Unicode MS" w:cs="Arial"/>
                <w:szCs w:val="24"/>
              </w:rPr>
              <w:t>.</w:t>
            </w:r>
          </w:p>
        </w:tc>
        <w:tc>
          <w:tcPr>
            <w:tcW w:w="1701" w:type="dxa"/>
          </w:tcPr>
          <w:p w14:paraId="744A6E8D" w14:textId="6035F89E" w:rsidR="00D1264B" w:rsidRPr="00652C19" w:rsidRDefault="00D1264B" w:rsidP="00D1264B">
            <w:pPr>
              <w:rPr>
                <w:szCs w:val="24"/>
              </w:rPr>
            </w:pPr>
            <w:r w:rsidRPr="00652C19">
              <w:rPr>
                <w:rFonts w:cs="Arial"/>
                <w:szCs w:val="24"/>
              </w:rPr>
              <w:t>Application &amp; Selection Process</w:t>
            </w:r>
            <w:r w:rsidR="00652C19">
              <w:rPr>
                <w:rFonts w:cs="Arial"/>
                <w:szCs w:val="24"/>
              </w:rPr>
              <w:t>.</w:t>
            </w:r>
          </w:p>
        </w:tc>
      </w:tr>
      <w:tr w:rsidR="00D1264B" w14:paraId="2E6A2343" w14:textId="77777777" w:rsidTr="00210A4D">
        <w:tc>
          <w:tcPr>
            <w:tcW w:w="642" w:type="dxa"/>
          </w:tcPr>
          <w:p w14:paraId="574C8D98" w14:textId="4C6FA091" w:rsidR="00D1264B" w:rsidRDefault="00D1264B" w:rsidP="00D1264B">
            <w:pPr>
              <w:pStyle w:val="Numbered"/>
            </w:pPr>
          </w:p>
        </w:tc>
        <w:tc>
          <w:tcPr>
            <w:tcW w:w="6016" w:type="dxa"/>
          </w:tcPr>
          <w:p w14:paraId="2EE0D916" w14:textId="3C419877" w:rsidR="00D1264B" w:rsidRPr="00652C19" w:rsidRDefault="00D1264B" w:rsidP="00D1264B">
            <w:pPr>
              <w:rPr>
                <w:szCs w:val="24"/>
              </w:rPr>
            </w:pPr>
            <w:bookmarkStart w:id="1" w:name="_Hlk97888529"/>
            <w:r w:rsidRPr="00652C19">
              <w:rPr>
                <w:rFonts w:eastAsia="Arial Unicode MS" w:cs="Arial"/>
                <w:color w:val="000000"/>
                <w:szCs w:val="24"/>
              </w:rPr>
              <w:t xml:space="preserve">Hold an instructor </w:t>
            </w:r>
            <w:r w:rsidR="00DB5C0B" w:rsidRPr="00652C19">
              <w:rPr>
                <w:rFonts w:eastAsia="Arial Unicode MS" w:cs="Arial"/>
                <w:color w:val="000000"/>
                <w:szCs w:val="24"/>
              </w:rPr>
              <w:t xml:space="preserve">qualification </w:t>
            </w:r>
            <w:proofErr w:type="spellStart"/>
            <w:r w:rsidR="00DB5C0B" w:rsidRPr="00652C19">
              <w:rPr>
                <w:rFonts w:eastAsia="Arial Unicode MS" w:cs="Arial"/>
                <w:color w:val="000000"/>
                <w:szCs w:val="24"/>
              </w:rPr>
              <w:t>eg</w:t>
            </w:r>
            <w:r w:rsidRPr="00652C19">
              <w:rPr>
                <w:rFonts w:eastAsia="Arial Unicode MS" w:cs="Arial"/>
                <w:color w:val="000000"/>
                <w:szCs w:val="24"/>
              </w:rPr>
              <w:t>.</w:t>
            </w:r>
            <w:proofErr w:type="spellEnd"/>
            <w:r w:rsidRPr="00652C19">
              <w:rPr>
                <w:rFonts w:eastAsia="Arial Unicode MS" w:cs="Arial"/>
                <w:color w:val="000000"/>
                <w:szCs w:val="24"/>
              </w:rPr>
              <w:t xml:space="preserve"> BTEC Level 3 Award in Education </w:t>
            </w:r>
            <w:r w:rsidRPr="00652C19">
              <w:rPr>
                <w:rFonts w:eastAsia="Arial Unicode MS" w:cs="Arial"/>
                <w:b/>
                <w:color w:val="000000"/>
                <w:szCs w:val="24"/>
              </w:rPr>
              <w:t xml:space="preserve">or </w:t>
            </w:r>
            <w:r w:rsidRPr="00652C19">
              <w:rPr>
                <w:rFonts w:eastAsia="Arial Unicode MS" w:cs="Arial"/>
                <w:color w:val="000000"/>
                <w:szCs w:val="24"/>
              </w:rPr>
              <w:t>Preparing to Teach in the Lifelong Learning Sector (PTTLS) or equivalent relevant qualification.</w:t>
            </w:r>
            <w:bookmarkEnd w:id="1"/>
          </w:p>
        </w:tc>
        <w:tc>
          <w:tcPr>
            <w:tcW w:w="1417" w:type="dxa"/>
          </w:tcPr>
          <w:p w14:paraId="02F4E4CE" w14:textId="510A343B" w:rsidR="00D1264B" w:rsidRPr="00652C19" w:rsidRDefault="00D1264B" w:rsidP="00D1264B">
            <w:pPr>
              <w:rPr>
                <w:szCs w:val="24"/>
              </w:rPr>
            </w:pPr>
            <w:r w:rsidRPr="00652C19">
              <w:rPr>
                <w:rFonts w:eastAsia="Arial Unicode MS" w:cs="Arial"/>
                <w:szCs w:val="24"/>
              </w:rPr>
              <w:t>Essential</w:t>
            </w:r>
            <w:r w:rsidR="00652C19">
              <w:rPr>
                <w:rFonts w:eastAsia="Arial Unicode MS" w:cs="Arial"/>
                <w:szCs w:val="24"/>
              </w:rPr>
              <w:t>.</w:t>
            </w:r>
          </w:p>
        </w:tc>
        <w:tc>
          <w:tcPr>
            <w:tcW w:w="1701" w:type="dxa"/>
          </w:tcPr>
          <w:p w14:paraId="07FA7514" w14:textId="0F82ABD4" w:rsidR="00D1264B" w:rsidRPr="00652C19" w:rsidRDefault="00D1264B" w:rsidP="00D1264B">
            <w:pPr>
              <w:rPr>
                <w:szCs w:val="24"/>
              </w:rPr>
            </w:pPr>
            <w:r w:rsidRPr="00652C19">
              <w:rPr>
                <w:rFonts w:cs="Arial"/>
                <w:szCs w:val="24"/>
              </w:rPr>
              <w:t>Application &amp; Selection Process</w:t>
            </w:r>
            <w:r w:rsidR="00652C19">
              <w:rPr>
                <w:rFonts w:cs="Arial"/>
                <w:szCs w:val="24"/>
              </w:rPr>
              <w:t>.</w:t>
            </w:r>
          </w:p>
        </w:tc>
      </w:tr>
    </w:tbl>
    <w:p w14:paraId="4273D3AD" w14:textId="77777777" w:rsidR="00945BDF" w:rsidRDefault="00945BDF"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B66EAE" w14:paraId="77B0CBD1" w14:textId="77777777" w:rsidTr="00230F93">
        <w:trPr>
          <w:tblHeader/>
        </w:trPr>
        <w:tc>
          <w:tcPr>
            <w:tcW w:w="642" w:type="dxa"/>
            <w:shd w:val="clear" w:color="auto" w:fill="D9E2F3" w:themeFill="accent1" w:themeFillTint="33"/>
          </w:tcPr>
          <w:p w14:paraId="41AE7C8F" w14:textId="77777777" w:rsidR="00B66EAE" w:rsidRDefault="00B66EAE" w:rsidP="00230F93">
            <w:pPr>
              <w:pStyle w:val="Numbered"/>
              <w:numPr>
                <w:ilvl w:val="0"/>
                <w:numId w:val="0"/>
              </w:numPr>
              <w:ind w:left="454" w:hanging="454"/>
            </w:pPr>
          </w:p>
        </w:tc>
        <w:tc>
          <w:tcPr>
            <w:tcW w:w="6016" w:type="dxa"/>
            <w:shd w:val="clear" w:color="auto" w:fill="D9E2F3" w:themeFill="accent1" w:themeFillTint="33"/>
          </w:tcPr>
          <w:p w14:paraId="5DED5E94" w14:textId="3393A86D" w:rsidR="00B66EAE" w:rsidRPr="00AE61BA" w:rsidRDefault="00B66EAE" w:rsidP="002A3C61">
            <w:pPr>
              <w:rPr>
                <w:b/>
                <w:bCs/>
              </w:rPr>
            </w:pPr>
            <w:r>
              <w:rPr>
                <w:b/>
                <w:bCs/>
              </w:rPr>
              <w:t>Special knowledge and skills</w:t>
            </w:r>
            <w:r w:rsidR="00843D1F">
              <w:rPr>
                <w:b/>
                <w:bCs/>
              </w:rPr>
              <w:t>.</w:t>
            </w:r>
          </w:p>
        </w:tc>
        <w:tc>
          <w:tcPr>
            <w:tcW w:w="1417" w:type="dxa"/>
            <w:shd w:val="clear" w:color="auto" w:fill="D9E2F3" w:themeFill="accent1" w:themeFillTint="33"/>
          </w:tcPr>
          <w:p w14:paraId="76522B6E" w14:textId="331A4C06" w:rsidR="00B66EAE" w:rsidRPr="00AE61BA" w:rsidRDefault="00B66EAE" w:rsidP="002A3C61">
            <w:pPr>
              <w:rPr>
                <w:b/>
                <w:bCs/>
              </w:rPr>
            </w:pPr>
            <w:r w:rsidRPr="00AE61BA">
              <w:rPr>
                <w:b/>
                <w:bCs/>
              </w:rPr>
              <w:t>Essential/Desirable</w:t>
            </w:r>
            <w:r w:rsidR="00843D1F">
              <w:rPr>
                <w:b/>
                <w:bCs/>
              </w:rPr>
              <w:t>.</w:t>
            </w:r>
          </w:p>
        </w:tc>
        <w:tc>
          <w:tcPr>
            <w:tcW w:w="1701" w:type="dxa"/>
            <w:shd w:val="clear" w:color="auto" w:fill="D9E2F3" w:themeFill="accent1" w:themeFillTint="33"/>
          </w:tcPr>
          <w:p w14:paraId="495908BB" w14:textId="12E34325" w:rsidR="00B66EAE" w:rsidRPr="00A621D6" w:rsidRDefault="00B66EAE" w:rsidP="002A3C61">
            <w:pPr>
              <w:rPr>
                <w:b/>
                <w:bCs/>
              </w:rPr>
            </w:pPr>
            <w:r w:rsidRPr="00A621D6">
              <w:rPr>
                <w:b/>
                <w:bCs/>
              </w:rPr>
              <w:t>Where identified</w:t>
            </w:r>
            <w:r w:rsidR="00843D1F">
              <w:rPr>
                <w:b/>
                <w:bCs/>
              </w:rPr>
              <w:t>.</w:t>
            </w:r>
          </w:p>
        </w:tc>
      </w:tr>
      <w:tr w:rsidR="004C30A6" w14:paraId="6C07418C" w14:textId="77777777" w:rsidTr="00210A4D">
        <w:tc>
          <w:tcPr>
            <w:tcW w:w="642" w:type="dxa"/>
          </w:tcPr>
          <w:p w14:paraId="5488019E" w14:textId="716FAF31" w:rsidR="004C30A6" w:rsidRDefault="004C30A6" w:rsidP="004C30A6">
            <w:pPr>
              <w:pStyle w:val="Numbered"/>
            </w:pPr>
          </w:p>
        </w:tc>
        <w:tc>
          <w:tcPr>
            <w:tcW w:w="6016" w:type="dxa"/>
          </w:tcPr>
          <w:p w14:paraId="49B57F46" w14:textId="5236B3EB" w:rsidR="004C30A6" w:rsidRPr="00826D19" w:rsidRDefault="004C30A6" w:rsidP="004C30A6">
            <w:pPr>
              <w:rPr>
                <w:szCs w:val="24"/>
              </w:rPr>
            </w:pPr>
            <w:r w:rsidRPr="004C51F3">
              <w:t>Ability to work as part of a team.</w:t>
            </w:r>
          </w:p>
        </w:tc>
        <w:tc>
          <w:tcPr>
            <w:tcW w:w="1417" w:type="dxa"/>
          </w:tcPr>
          <w:p w14:paraId="52E077DF" w14:textId="0182BE2D" w:rsidR="004C30A6" w:rsidRDefault="004C30A6" w:rsidP="004C30A6">
            <w:r w:rsidRPr="004C51F3">
              <w:t>Essential</w:t>
            </w:r>
            <w:r w:rsidR="00652C19">
              <w:t>.</w:t>
            </w:r>
          </w:p>
        </w:tc>
        <w:tc>
          <w:tcPr>
            <w:tcW w:w="1701" w:type="dxa"/>
          </w:tcPr>
          <w:p w14:paraId="08637EE1" w14:textId="0FC6847D" w:rsidR="004C30A6" w:rsidRPr="00863416" w:rsidRDefault="004C30A6" w:rsidP="004C30A6">
            <w:pPr>
              <w:rPr>
                <w:szCs w:val="24"/>
              </w:rPr>
            </w:pPr>
            <w:r w:rsidRPr="004C51F3">
              <w:t>Selection Process</w:t>
            </w:r>
            <w:r w:rsidR="00652C19">
              <w:t>.</w:t>
            </w:r>
          </w:p>
        </w:tc>
      </w:tr>
      <w:tr w:rsidR="004C30A6" w14:paraId="27E64C6B" w14:textId="77777777" w:rsidTr="00210A4D">
        <w:tc>
          <w:tcPr>
            <w:tcW w:w="642" w:type="dxa"/>
          </w:tcPr>
          <w:p w14:paraId="6D6A8075" w14:textId="64A0E6CE" w:rsidR="004C30A6" w:rsidRDefault="004C30A6" w:rsidP="004C30A6">
            <w:pPr>
              <w:pStyle w:val="Numbered"/>
            </w:pPr>
          </w:p>
        </w:tc>
        <w:tc>
          <w:tcPr>
            <w:tcW w:w="6016" w:type="dxa"/>
          </w:tcPr>
          <w:p w14:paraId="29CEF839" w14:textId="17DA7EBA" w:rsidR="004C30A6" w:rsidRDefault="004C30A6" w:rsidP="004C30A6">
            <w:r w:rsidRPr="004C51F3">
              <w:t>Ability to work under pressure for prolonged periods, prioritise workloads and meet conflicting deadlines.</w:t>
            </w:r>
          </w:p>
        </w:tc>
        <w:tc>
          <w:tcPr>
            <w:tcW w:w="1417" w:type="dxa"/>
          </w:tcPr>
          <w:p w14:paraId="041575F5" w14:textId="2E7E6691" w:rsidR="004C30A6" w:rsidRDefault="004C30A6" w:rsidP="004C30A6">
            <w:r w:rsidRPr="004C51F3">
              <w:t>Essential</w:t>
            </w:r>
            <w:r w:rsidR="00652C19">
              <w:t>.</w:t>
            </w:r>
            <w:r w:rsidRPr="004C51F3">
              <w:t xml:space="preserve"> </w:t>
            </w:r>
          </w:p>
        </w:tc>
        <w:tc>
          <w:tcPr>
            <w:tcW w:w="1701" w:type="dxa"/>
          </w:tcPr>
          <w:p w14:paraId="465AE3E9" w14:textId="4DD57578" w:rsidR="004C30A6" w:rsidRPr="00863416" w:rsidRDefault="004C30A6" w:rsidP="004C30A6">
            <w:pPr>
              <w:rPr>
                <w:szCs w:val="24"/>
              </w:rPr>
            </w:pPr>
            <w:r w:rsidRPr="004C51F3">
              <w:t>Selection Process</w:t>
            </w:r>
            <w:r w:rsidR="00652C19">
              <w:t>.</w:t>
            </w:r>
          </w:p>
        </w:tc>
      </w:tr>
      <w:tr w:rsidR="004C30A6" w14:paraId="35BF27A8" w14:textId="77777777" w:rsidTr="00210A4D">
        <w:tc>
          <w:tcPr>
            <w:tcW w:w="642" w:type="dxa"/>
          </w:tcPr>
          <w:p w14:paraId="490E787E" w14:textId="0BC35E5B" w:rsidR="004C30A6" w:rsidRDefault="004C30A6" w:rsidP="004C30A6">
            <w:pPr>
              <w:pStyle w:val="Numbered"/>
            </w:pPr>
          </w:p>
        </w:tc>
        <w:tc>
          <w:tcPr>
            <w:tcW w:w="6016" w:type="dxa"/>
          </w:tcPr>
          <w:p w14:paraId="4B314886" w14:textId="5EC08BBC" w:rsidR="004C30A6" w:rsidRDefault="004C30A6" w:rsidP="004C30A6">
            <w:r w:rsidRPr="004C51F3">
              <w:t>Strong interpersonal and communication skills and the ability to work effectively with a wide range of organisations at different levels</w:t>
            </w:r>
            <w:r w:rsidR="00652C19">
              <w:t>.</w:t>
            </w:r>
          </w:p>
        </w:tc>
        <w:tc>
          <w:tcPr>
            <w:tcW w:w="1417" w:type="dxa"/>
          </w:tcPr>
          <w:p w14:paraId="3CB812D9" w14:textId="679732A2" w:rsidR="004C30A6" w:rsidRDefault="004C30A6" w:rsidP="004C30A6">
            <w:r w:rsidRPr="004C51F3">
              <w:t>Essential</w:t>
            </w:r>
            <w:r w:rsidR="00652C19">
              <w:t>.</w:t>
            </w:r>
          </w:p>
        </w:tc>
        <w:tc>
          <w:tcPr>
            <w:tcW w:w="1701" w:type="dxa"/>
          </w:tcPr>
          <w:p w14:paraId="7CB7E452" w14:textId="11085B92" w:rsidR="004C30A6" w:rsidRDefault="004C30A6" w:rsidP="004C30A6">
            <w:r w:rsidRPr="004C51F3">
              <w:t>Application &amp; Selection Process</w:t>
            </w:r>
            <w:r w:rsidR="00652C19">
              <w:t>.</w:t>
            </w:r>
          </w:p>
        </w:tc>
      </w:tr>
      <w:tr w:rsidR="004C30A6" w14:paraId="48123B56" w14:textId="77777777" w:rsidTr="00210A4D">
        <w:tc>
          <w:tcPr>
            <w:tcW w:w="642" w:type="dxa"/>
          </w:tcPr>
          <w:p w14:paraId="0C60CC2B" w14:textId="610783A7" w:rsidR="004C30A6" w:rsidRDefault="004C30A6" w:rsidP="004C30A6">
            <w:pPr>
              <w:pStyle w:val="Numbered"/>
            </w:pPr>
          </w:p>
        </w:tc>
        <w:tc>
          <w:tcPr>
            <w:tcW w:w="6016" w:type="dxa"/>
          </w:tcPr>
          <w:p w14:paraId="788547D6" w14:textId="4A44356B" w:rsidR="004C30A6" w:rsidRPr="002A3749" w:rsidRDefault="004C30A6" w:rsidP="004C30A6">
            <w:pPr>
              <w:rPr>
                <w:szCs w:val="24"/>
              </w:rPr>
            </w:pPr>
            <w:r w:rsidRPr="004C51F3">
              <w:t>Demonstrate ability to interpret statistical data and produce reports.</w:t>
            </w:r>
          </w:p>
        </w:tc>
        <w:tc>
          <w:tcPr>
            <w:tcW w:w="1417" w:type="dxa"/>
          </w:tcPr>
          <w:p w14:paraId="2C21E21E" w14:textId="11E4B908" w:rsidR="004C30A6" w:rsidRPr="002A3749" w:rsidRDefault="004C30A6" w:rsidP="004C30A6">
            <w:pPr>
              <w:rPr>
                <w:szCs w:val="24"/>
              </w:rPr>
            </w:pPr>
            <w:r w:rsidRPr="004C51F3">
              <w:t>Essential</w:t>
            </w:r>
            <w:r w:rsidR="00652C19">
              <w:t>.</w:t>
            </w:r>
          </w:p>
        </w:tc>
        <w:tc>
          <w:tcPr>
            <w:tcW w:w="1701" w:type="dxa"/>
          </w:tcPr>
          <w:p w14:paraId="2AEC58AA" w14:textId="1BBD9C71" w:rsidR="004C30A6" w:rsidRPr="002A3749" w:rsidRDefault="004C30A6" w:rsidP="004C30A6">
            <w:pPr>
              <w:rPr>
                <w:szCs w:val="24"/>
              </w:rPr>
            </w:pPr>
            <w:r w:rsidRPr="004C51F3">
              <w:t>Application &amp; Selection Process</w:t>
            </w:r>
            <w:r w:rsidR="00652C19">
              <w:t>.</w:t>
            </w:r>
          </w:p>
        </w:tc>
      </w:tr>
      <w:tr w:rsidR="004C30A6" w14:paraId="53DAACC8" w14:textId="77777777" w:rsidTr="00210A4D">
        <w:tc>
          <w:tcPr>
            <w:tcW w:w="642" w:type="dxa"/>
          </w:tcPr>
          <w:p w14:paraId="3DB3D3B9" w14:textId="78527927" w:rsidR="004C30A6" w:rsidRDefault="004C30A6" w:rsidP="004C30A6">
            <w:pPr>
              <w:pStyle w:val="Numbered"/>
            </w:pPr>
          </w:p>
        </w:tc>
        <w:tc>
          <w:tcPr>
            <w:tcW w:w="6016" w:type="dxa"/>
          </w:tcPr>
          <w:p w14:paraId="36CE2DD5" w14:textId="54458024" w:rsidR="004C30A6" w:rsidRPr="00652C19" w:rsidRDefault="004C30A6" w:rsidP="004C30A6">
            <w:pPr>
              <w:rPr>
                <w:szCs w:val="24"/>
              </w:rPr>
            </w:pPr>
            <w:r w:rsidRPr="00652C19">
              <w:rPr>
                <w:szCs w:val="24"/>
              </w:rPr>
              <w:t>Ability to work on own initiative with minimal supervision.</w:t>
            </w:r>
          </w:p>
        </w:tc>
        <w:tc>
          <w:tcPr>
            <w:tcW w:w="1417" w:type="dxa"/>
          </w:tcPr>
          <w:p w14:paraId="1EC1251D" w14:textId="066F924F" w:rsidR="004C30A6" w:rsidRPr="00652C19" w:rsidRDefault="004C30A6" w:rsidP="004C30A6">
            <w:pPr>
              <w:rPr>
                <w:szCs w:val="24"/>
              </w:rPr>
            </w:pPr>
            <w:r w:rsidRPr="00652C19">
              <w:rPr>
                <w:szCs w:val="24"/>
              </w:rPr>
              <w:t>Essential</w:t>
            </w:r>
            <w:r w:rsidR="00652C19">
              <w:rPr>
                <w:szCs w:val="24"/>
              </w:rPr>
              <w:t>.</w:t>
            </w:r>
          </w:p>
        </w:tc>
        <w:tc>
          <w:tcPr>
            <w:tcW w:w="1701" w:type="dxa"/>
          </w:tcPr>
          <w:p w14:paraId="72B9901D" w14:textId="319A45AC" w:rsidR="004C30A6" w:rsidRPr="00652C19" w:rsidRDefault="004C30A6" w:rsidP="004C30A6">
            <w:pPr>
              <w:rPr>
                <w:szCs w:val="24"/>
              </w:rPr>
            </w:pPr>
            <w:r w:rsidRPr="00652C19">
              <w:rPr>
                <w:szCs w:val="24"/>
              </w:rPr>
              <w:t>Selection Process</w:t>
            </w:r>
            <w:r w:rsidR="00652C19">
              <w:rPr>
                <w:szCs w:val="24"/>
              </w:rPr>
              <w:t>.</w:t>
            </w:r>
          </w:p>
        </w:tc>
      </w:tr>
      <w:tr w:rsidR="004C30A6" w14:paraId="2E3674B9" w14:textId="77777777" w:rsidTr="00210A4D">
        <w:tc>
          <w:tcPr>
            <w:tcW w:w="642" w:type="dxa"/>
          </w:tcPr>
          <w:p w14:paraId="449CC69B" w14:textId="0EFEC50E" w:rsidR="004C30A6" w:rsidRDefault="004C30A6" w:rsidP="004C30A6">
            <w:pPr>
              <w:pStyle w:val="Numbered"/>
            </w:pPr>
          </w:p>
        </w:tc>
        <w:tc>
          <w:tcPr>
            <w:tcW w:w="6016" w:type="dxa"/>
          </w:tcPr>
          <w:p w14:paraId="4D7C018C" w14:textId="4156E4AB" w:rsidR="004C30A6" w:rsidRPr="00652C19" w:rsidRDefault="004C30A6" w:rsidP="004C30A6">
            <w:pPr>
              <w:rPr>
                <w:szCs w:val="24"/>
              </w:rPr>
            </w:pPr>
            <w:r w:rsidRPr="00652C19">
              <w:rPr>
                <w:szCs w:val="24"/>
              </w:rPr>
              <w:t xml:space="preserve">Demonstrate an understanding of and ability to implement Health &amp; Safety in the </w:t>
            </w:r>
            <w:r w:rsidR="00DB5C0B" w:rsidRPr="00652C19">
              <w:rPr>
                <w:szCs w:val="24"/>
              </w:rPr>
              <w:t>workplace</w:t>
            </w:r>
            <w:r w:rsidRPr="00652C19">
              <w:rPr>
                <w:szCs w:val="24"/>
              </w:rPr>
              <w:t>.</w:t>
            </w:r>
          </w:p>
        </w:tc>
        <w:tc>
          <w:tcPr>
            <w:tcW w:w="1417" w:type="dxa"/>
          </w:tcPr>
          <w:p w14:paraId="29543E83" w14:textId="014C845F" w:rsidR="004C30A6" w:rsidRPr="00652C19" w:rsidRDefault="004C30A6" w:rsidP="004C30A6">
            <w:pPr>
              <w:rPr>
                <w:szCs w:val="24"/>
              </w:rPr>
            </w:pPr>
            <w:r w:rsidRPr="00652C19">
              <w:rPr>
                <w:szCs w:val="24"/>
              </w:rPr>
              <w:t>Essential</w:t>
            </w:r>
            <w:r w:rsidR="00652C19">
              <w:rPr>
                <w:szCs w:val="24"/>
              </w:rPr>
              <w:t>.</w:t>
            </w:r>
          </w:p>
        </w:tc>
        <w:tc>
          <w:tcPr>
            <w:tcW w:w="1701" w:type="dxa"/>
          </w:tcPr>
          <w:p w14:paraId="1FEEFB96" w14:textId="1BAC0721" w:rsidR="004C30A6" w:rsidRPr="00652C19" w:rsidRDefault="004C30A6" w:rsidP="004C30A6">
            <w:pPr>
              <w:rPr>
                <w:szCs w:val="24"/>
              </w:rPr>
            </w:pPr>
            <w:r w:rsidRPr="00652C19">
              <w:rPr>
                <w:szCs w:val="24"/>
              </w:rPr>
              <w:t>Selection Process</w:t>
            </w:r>
            <w:r w:rsidR="00652C19">
              <w:rPr>
                <w:szCs w:val="24"/>
              </w:rPr>
              <w:t>.</w:t>
            </w:r>
          </w:p>
        </w:tc>
      </w:tr>
      <w:tr w:rsidR="00442635" w14:paraId="063BAD92" w14:textId="77777777" w:rsidTr="00210A4D">
        <w:tc>
          <w:tcPr>
            <w:tcW w:w="642" w:type="dxa"/>
          </w:tcPr>
          <w:p w14:paraId="17720953" w14:textId="77777777" w:rsidR="00442635" w:rsidRDefault="00442635" w:rsidP="00442635">
            <w:pPr>
              <w:pStyle w:val="Numbered"/>
            </w:pPr>
          </w:p>
        </w:tc>
        <w:tc>
          <w:tcPr>
            <w:tcW w:w="6016" w:type="dxa"/>
          </w:tcPr>
          <w:p w14:paraId="0CDC7405" w14:textId="35A0393C" w:rsidR="00442635" w:rsidRPr="00652C19" w:rsidRDefault="00751367" w:rsidP="00442635">
            <w:pPr>
              <w:rPr>
                <w:szCs w:val="24"/>
              </w:rPr>
            </w:pPr>
            <w:r w:rsidRPr="00652C19">
              <w:rPr>
                <w:rFonts w:cs="Arial"/>
                <w:szCs w:val="24"/>
              </w:rPr>
              <w:t>Demonstrate commitment to and understanding of Equality &amp; Diversity, NFCC Core Code of Ethics and WYFRS values</w:t>
            </w:r>
            <w:r w:rsidR="00652C19">
              <w:rPr>
                <w:rFonts w:cs="Arial"/>
                <w:szCs w:val="24"/>
              </w:rPr>
              <w:t>.</w:t>
            </w:r>
          </w:p>
        </w:tc>
        <w:tc>
          <w:tcPr>
            <w:tcW w:w="1417" w:type="dxa"/>
          </w:tcPr>
          <w:p w14:paraId="005BA682" w14:textId="0C5FD08C" w:rsidR="00442635" w:rsidRPr="00652C19" w:rsidRDefault="00442635" w:rsidP="00442635">
            <w:pPr>
              <w:rPr>
                <w:szCs w:val="24"/>
              </w:rPr>
            </w:pPr>
            <w:r w:rsidRPr="00652C19">
              <w:rPr>
                <w:rFonts w:cs="Arial"/>
                <w:szCs w:val="24"/>
              </w:rPr>
              <w:t>Essential</w:t>
            </w:r>
            <w:r w:rsidR="00652C19" w:rsidRPr="00652C19">
              <w:rPr>
                <w:rFonts w:cs="Arial"/>
                <w:szCs w:val="24"/>
              </w:rPr>
              <w:t>.</w:t>
            </w:r>
          </w:p>
        </w:tc>
        <w:tc>
          <w:tcPr>
            <w:tcW w:w="1701" w:type="dxa"/>
          </w:tcPr>
          <w:p w14:paraId="570F6FAA" w14:textId="52D049CC" w:rsidR="00442635" w:rsidRPr="00652C19" w:rsidRDefault="00442635" w:rsidP="00442635">
            <w:pPr>
              <w:rPr>
                <w:szCs w:val="24"/>
              </w:rPr>
            </w:pPr>
            <w:r w:rsidRPr="00652C19">
              <w:rPr>
                <w:rFonts w:cs="Arial"/>
                <w:szCs w:val="24"/>
              </w:rPr>
              <w:t>Selection Process</w:t>
            </w:r>
            <w:r w:rsidR="00652C19">
              <w:rPr>
                <w:rFonts w:cs="Arial"/>
                <w:szCs w:val="24"/>
              </w:rPr>
              <w:t>.</w:t>
            </w:r>
          </w:p>
        </w:tc>
      </w:tr>
      <w:tr w:rsidR="00442635" w14:paraId="2BA99D5A" w14:textId="77777777" w:rsidTr="00210A4D">
        <w:tc>
          <w:tcPr>
            <w:tcW w:w="642" w:type="dxa"/>
          </w:tcPr>
          <w:p w14:paraId="04C79BD8" w14:textId="77777777" w:rsidR="00442635" w:rsidRDefault="00442635" w:rsidP="00442635">
            <w:pPr>
              <w:pStyle w:val="Numbered"/>
            </w:pPr>
          </w:p>
        </w:tc>
        <w:tc>
          <w:tcPr>
            <w:tcW w:w="6016" w:type="dxa"/>
          </w:tcPr>
          <w:p w14:paraId="78B2625E" w14:textId="6EE3D646" w:rsidR="00442635" w:rsidRPr="00652C19" w:rsidRDefault="00442635" w:rsidP="00442635">
            <w:pPr>
              <w:rPr>
                <w:szCs w:val="24"/>
              </w:rPr>
            </w:pPr>
            <w:r w:rsidRPr="00652C19">
              <w:rPr>
                <w:szCs w:val="24"/>
              </w:rPr>
              <w:t>Demonstrate commitment to good data quality within all areas of work</w:t>
            </w:r>
            <w:r w:rsidR="00652C19">
              <w:rPr>
                <w:szCs w:val="24"/>
              </w:rPr>
              <w:t>.</w:t>
            </w:r>
          </w:p>
        </w:tc>
        <w:tc>
          <w:tcPr>
            <w:tcW w:w="1417" w:type="dxa"/>
          </w:tcPr>
          <w:p w14:paraId="6E74A180" w14:textId="4E58D213" w:rsidR="00442635" w:rsidRPr="00652C19" w:rsidRDefault="00442635" w:rsidP="00442635">
            <w:pPr>
              <w:rPr>
                <w:szCs w:val="24"/>
              </w:rPr>
            </w:pPr>
            <w:r w:rsidRPr="00652C19">
              <w:rPr>
                <w:rFonts w:cs="Arial"/>
                <w:szCs w:val="24"/>
              </w:rPr>
              <w:t>Essential</w:t>
            </w:r>
            <w:r w:rsidR="00652C19" w:rsidRPr="00652C19">
              <w:rPr>
                <w:rFonts w:cs="Arial"/>
                <w:szCs w:val="24"/>
              </w:rPr>
              <w:t>.</w:t>
            </w:r>
          </w:p>
        </w:tc>
        <w:tc>
          <w:tcPr>
            <w:tcW w:w="1701" w:type="dxa"/>
          </w:tcPr>
          <w:p w14:paraId="0B648E09" w14:textId="408012D8" w:rsidR="00442635" w:rsidRPr="00652C19" w:rsidRDefault="00442635" w:rsidP="00442635">
            <w:pPr>
              <w:rPr>
                <w:szCs w:val="24"/>
              </w:rPr>
            </w:pPr>
            <w:r w:rsidRPr="00652C19">
              <w:rPr>
                <w:rFonts w:cs="Arial"/>
                <w:szCs w:val="24"/>
              </w:rPr>
              <w:t>Selection Process</w:t>
            </w:r>
            <w:r w:rsidR="00652C19" w:rsidRPr="00652C19">
              <w:rPr>
                <w:rFonts w:cs="Arial"/>
                <w:szCs w:val="24"/>
              </w:rPr>
              <w:t>.</w:t>
            </w:r>
          </w:p>
        </w:tc>
      </w:tr>
      <w:tr w:rsidR="00442635" w14:paraId="2FDFC9CD" w14:textId="77777777" w:rsidTr="00210A4D">
        <w:tc>
          <w:tcPr>
            <w:tcW w:w="642" w:type="dxa"/>
          </w:tcPr>
          <w:p w14:paraId="1D0CF949" w14:textId="77777777" w:rsidR="00442635" w:rsidRDefault="00442635" w:rsidP="00442635">
            <w:pPr>
              <w:pStyle w:val="Numbered"/>
            </w:pPr>
          </w:p>
        </w:tc>
        <w:tc>
          <w:tcPr>
            <w:tcW w:w="6016" w:type="dxa"/>
          </w:tcPr>
          <w:p w14:paraId="15C439F7" w14:textId="07DD9555" w:rsidR="00442635" w:rsidRPr="00652C19" w:rsidRDefault="00442635" w:rsidP="00442635">
            <w:pPr>
              <w:rPr>
                <w:szCs w:val="24"/>
              </w:rPr>
            </w:pPr>
            <w:r w:rsidRPr="00652C19">
              <w:rPr>
                <w:szCs w:val="24"/>
              </w:rPr>
              <w:t xml:space="preserve">Hold and maintain a </w:t>
            </w:r>
            <w:r w:rsidR="00147AB0" w:rsidRPr="00652C19">
              <w:rPr>
                <w:szCs w:val="24"/>
              </w:rPr>
              <w:t xml:space="preserve">full </w:t>
            </w:r>
            <w:r w:rsidRPr="00652C19">
              <w:rPr>
                <w:szCs w:val="24"/>
              </w:rPr>
              <w:t>current driving licence (category B).</w:t>
            </w:r>
          </w:p>
        </w:tc>
        <w:tc>
          <w:tcPr>
            <w:tcW w:w="1417" w:type="dxa"/>
          </w:tcPr>
          <w:p w14:paraId="23F08768" w14:textId="4BEC968F" w:rsidR="00442635" w:rsidRPr="00652C19" w:rsidRDefault="00442635" w:rsidP="00442635">
            <w:pPr>
              <w:rPr>
                <w:szCs w:val="24"/>
              </w:rPr>
            </w:pPr>
            <w:r w:rsidRPr="00652C19">
              <w:rPr>
                <w:rFonts w:cs="Arial"/>
                <w:szCs w:val="24"/>
              </w:rPr>
              <w:t>Essential</w:t>
            </w:r>
            <w:r w:rsidR="00652C19" w:rsidRPr="00652C19">
              <w:rPr>
                <w:rFonts w:cs="Arial"/>
                <w:szCs w:val="24"/>
              </w:rPr>
              <w:t>.</w:t>
            </w:r>
          </w:p>
        </w:tc>
        <w:tc>
          <w:tcPr>
            <w:tcW w:w="1701" w:type="dxa"/>
          </w:tcPr>
          <w:p w14:paraId="5D876FFB" w14:textId="6F7ECF4E" w:rsidR="00442635" w:rsidRPr="00652C19" w:rsidRDefault="00442635" w:rsidP="00442635">
            <w:pPr>
              <w:rPr>
                <w:szCs w:val="24"/>
              </w:rPr>
            </w:pPr>
            <w:r w:rsidRPr="00652C19">
              <w:rPr>
                <w:rFonts w:cs="Arial"/>
                <w:szCs w:val="24"/>
              </w:rPr>
              <w:t>Application</w:t>
            </w:r>
            <w:r w:rsidR="00652C19">
              <w:rPr>
                <w:rFonts w:cs="Arial"/>
                <w:szCs w:val="24"/>
              </w:rPr>
              <w:t>.</w:t>
            </w:r>
          </w:p>
        </w:tc>
      </w:tr>
      <w:tr w:rsidR="00442635" w14:paraId="1BA9451E" w14:textId="77777777" w:rsidTr="00210A4D">
        <w:tc>
          <w:tcPr>
            <w:tcW w:w="642" w:type="dxa"/>
          </w:tcPr>
          <w:p w14:paraId="7738C19D" w14:textId="77777777" w:rsidR="00442635" w:rsidRDefault="00442635" w:rsidP="00442635">
            <w:pPr>
              <w:pStyle w:val="Numbered"/>
            </w:pPr>
          </w:p>
        </w:tc>
        <w:tc>
          <w:tcPr>
            <w:tcW w:w="6016" w:type="dxa"/>
          </w:tcPr>
          <w:p w14:paraId="5768A523" w14:textId="7250FBF9" w:rsidR="00442635" w:rsidRPr="00652C19" w:rsidRDefault="00442635" w:rsidP="00442635">
            <w:pPr>
              <w:rPr>
                <w:szCs w:val="24"/>
              </w:rPr>
            </w:pPr>
            <w:r w:rsidRPr="00652C19">
              <w:rPr>
                <w:szCs w:val="24"/>
              </w:rPr>
              <w:t>Possess good IT skills, specifically in relation to the production and formatting of reports, working with spreadsheets and producing presentations.</w:t>
            </w:r>
          </w:p>
        </w:tc>
        <w:tc>
          <w:tcPr>
            <w:tcW w:w="1417" w:type="dxa"/>
          </w:tcPr>
          <w:p w14:paraId="6494085A" w14:textId="717C62F0" w:rsidR="00442635" w:rsidRPr="00652C19" w:rsidRDefault="00442635" w:rsidP="00442635">
            <w:pPr>
              <w:rPr>
                <w:szCs w:val="24"/>
              </w:rPr>
            </w:pPr>
            <w:r w:rsidRPr="00652C19">
              <w:rPr>
                <w:rFonts w:cs="Arial"/>
                <w:szCs w:val="24"/>
              </w:rPr>
              <w:t>Essential</w:t>
            </w:r>
            <w:r w:rsidR="00652C19" w:rsidRPr="00652C19">
              <w:rPr>
                <w:rFonts w:cs="Arial"/>
                <w:szCs w:val="24"/>
              </w:rPr>
              <w:t>.</w:t>
            </w:r>
          </w:p>
        </w:tc>
        <w:tc>
          <w:tcPr>
            <w:tcW w:w="1701" w:type="dxa"/>
          </w:tcPr>
          <w:p w14:paraId="1E116054" w14:textId="631D2E0C" w:rsidR="00442635" w:rsidRPr="00652C19" w:rsidRDefault="00442635" w:rsidP="00442635">
            <w:pPr>
              <w:rPr>
                <w:szCs w:val="24"/>
              </w:rPr>
            </w:pPr>
            <w:r w:rsidRPr="00652C19">
              <w:rPr>
                <w:rFonts w:cs="Arial"/>
                <w:szCs w:val="24"/>
              </w:rPr>
              <w:t>Application &amp; Selection Process</w:t>
            </w:r>
            <w:r w:rsidR="00652C19" w:rsidRPr="00652C19">
              <w:rPr>
                <w:rFonts w:cs="Arial"/>
                <w:szCs w:val="24"/>
              </w:rPr>
              <w:t>.</w:t>
            </w:r>
          </w:p>
        </w:tc>
      </w:tr>
      <w:bookmarkEnd w:id="0"/>
    </w:tbl>
    <w:p w14:paraId="6E54AE45" w14:textId="77777777" w:rsidR="00B66EAE" w:rsidRDefault="00B66EAE" w:rsidP="0037695C"/>
    <w:tbl>
      <w:tblPr>
        <w:tblStyle w:val="TableGrid"/>
        <w:tblW w:w="9776" w:type="dxa"/>
        <w:tblLayout w:type="fixed"/>
        <w:tblLook w:val="04A0" w:firstRow="1" w:lastRow="0" w:firstColumn="1" w:lastColumn="0" w:noHBand="0" w:noVBand="1"/>
      </w:tblPr>
      <w:tblGrid>
        <w:gridCol w:w="642"/>
        <w:gridCol w:w="6016"/>
        <w:gridCol w:w="1417"/>
        <w:gridCol w:w="1701"/>
      </w:tblGrid>
      <w:tr w:rsidR="00442635" w14:paraId="3B622CC4" w14:textId="77777777" w:rsidTr="007121A7">
        <w:trPr>
          <w:tblHeader/>
        </w:trPr>
        <w:tc>
          <w:tcPr>
            <w:tcW w:w="642" w:type="dxa"/>
            <w:shd w:val="clear" w:color="auto" w:fill="D9E2F3" w:themeFill="accent1" w:themeFillTint="33"/>
          </w:tcPr>
          <w:p w14:paraId="72DDA857" w14:textId="77777777" w:rsidR="00442635" w:rsidRDefault="00442635" w:rsidP="007121A7">
            <w:pPr>
              <w:pStyle w:val="Numbered"/>
              <w:numPr>
                <w:ilvl w:val="0"/>
                <w:numId w:val="0"/>
              </w:numPr>
              <w:ind w:left="454" w:hanging="454"/>
            </w:pPr>
          </w:p>
        </w:tc>
        <w:tc>
          <w:tcPr>
            <w:tcW w:w="6016" w:type="dxa"/>
            <w:shd w:val="clear" w:color="auto" w:fill="D9E2F3" w:themeFill="accent1" w:themeFillTint="33"/>
          </w:tcPr>
          <w:p w14:paraId="3C900260" w14:textId="549A63DF" w:rsidR="00442635" w:rsidRPr="00AE61BA" w:rsidRDefault="00C075D9" w:rsidP="007121A7">
            <w:pPr>
              <w:rPr>
                <w:b/>
                <w:bCs/>
              </w:rPr>
            </w:pPr>
            <w:r w:rsidRPr="00C075D9">
              <w:rPr>
                <w:b/>
                <w:bCs/>
              </w:rPr>
              <w:t>Work Related Circumstances</w:t>
            </w:r>
          </w:p>
        </w:tc>
        <w:tc>
          <w:tcPr>
            <w:tcW w:w="1417" w:type="dxa"/>
            <w:shd w:val="clear" w:color="auto" w:fill="D9E2F3" w:themeFill="accent1" w:themeFillTint="33"/>
          </w:tcPr>
          <w:p w14:paraId="7BB7DE95" w14:textId="77777777" w:rsidR="00442635" w:rsidRPr="00AE61BA" w:rsidRDefault="00442635" w:rsidP="007121A7">
            <w:pPr>
              <w:rPr>
                <w:b/>
                <w:bCs/>
              </w:rPr>
            </w:pPr>
            <w:r w:rsidRPr="00AE61BA">
              <w:rPr>
                <w:b/>
                <w:bCs/>
              </w:rPr>
              <w:t>Essential/Desirable</w:t>
            </w:r>
            <w:r>
              <w:rPr>
                <w:b/>
                <w:bCs/>
              </w:rPr>
              <w:t>.</w:t>
            </w:r>
          </w:p>
        </w:tc>
        <w:tc>
          <w:tcPr>
            <w:tcW w:w="1701" w:type="dxa"/>
            <w:shd w:val="clear" w:color="auto" w:fill="D9E2F3" w:themeFill="accent1" w:themeFillTint="33"/>
          </w:tcPr>
          <w:p w14:paraId="57E305CB" w14:textId="77777777" w:rsidR="00442635" w:rsidRPr="00A621D6" w:rsidRDefault="00442635" w:rsidP="007121A7">
            <w:pPr>
              <w:rPr>
                <w:b/>
                <w:bCs/>
              </w:rPr>
            </w:pPr>
            <w:r w:rsidRPr="00A621D6">
              <w:rPr>
                <w:b/>
                <w:bCs/>
              </w:rPr>
              <w:t>Where identified</w:t>
            </w:r>
            <w:r>
              <w:rPr>
                <w:b/>
                <w:bCs/>
              </w:rPr>
              <w:t>.</w:t>
            </w:r>
          </w:p>
        </w:tc>
      </w:tr>
      <w:tr w:rsidR="00390202" w14:paraId="4472B919" w14:textId="77777777" w:rsidTr="001E7B53">
        <w:tc>
          <w:tcPr>
            <w:tcW w:w="642" w:type="dxa"/>
          </w:tcPr>
          <w:p w14:paraId="1367DEF2" w14:textId="77777777" w:rsidR="00390202" w:rsidRDefault="00390202" w:rsidP="00390202">
            <w:pPr>
              <w:pStyle w:val="Numbered"/>
            </w:pPr>
          </w:p>
        </w:tc>
        <w:tc>
          <w:tcPr>
            <w:tcW w:w="6016" w:type="dxa"/>
            <w:vAlign w:val="center"/>
          </w:tcPr>
          <w:p w14:paraId="12E0A14A" w14:textId="43D8A2DF" w:rsidR="00390202" w:rsidRDefault="00390202" w:rsidP="00390202">
            <w:r w:rsidRPr="00D14472">
              <w:t>Ability to be flexible in working hours to meet the requirements of the Flexible Duty System and the demands of the role.</w:t>
            </w:r>
          </w:p>
        </w:tc>
        <w:tc>
          <w:tcPr>
            <w:tcW w:w="1417" w:type="dxa"/>
            <w:vAlign w:val="center"/>
          </w:tcPr>
          <w:p w14:paraId="4E985046" w14:textId="61B286CD" w:rsidR="00390202" w:rsidRPr="00652C19" w:rsidRDefault="00390202" w:rsidP="00390202">
            <w:pPr>
              <w:rPr>
                <w:szCs w:val="24"/>
              </w:rPr>
            </w:pPr>
            <w:r w:rsidRPr="00652C19">
              <w:rPr>
                <w:rFonts w:cs="Arial"/>
                <w:szCs w:val="24"/>
                <w:lang w:eastAsia="en-GB"/>
              </w:rPr>
              <w:t>Essential</w:t>
            </w:r>
            <w:r w:rsidR="00652C19">
              <w:rPr>
                <w:rFonts w:cs="Arial"/>
                <w:szCs w:val="24"/>
                <w:lang w:eastAsia="en-GB"/>
              </w:rPr>
              <w:t>.</w:t>
            </w:r>
          </w:p>
        </w:tc>
        <w:tc>
          <w:tcPr>
            <w:tcW w:w="1701" w:type="dxa"/>
            <w:vAlign w:val="center"/>
          </w:tcPr>
          <w:p w14:paraId="444C76B4" w14:textId="7872A861" w:rsidR="00390202" w:rsidRPr="00652C19" w:rsidRDefault="00390202" w:rsidP="00390202">
            <w:pPr>
              <w:rPr>
                <w:szCs w:val="24"/>
              </w:rPr>
            </w:pPr>
            <w:r w:rsidRPr="00652C19">
              <w:rPr>
                <w:rFonts w:cs="Arial"/>
                <w:szCs w:val="24"/>
                <w:lang w:eastAsia="en-GB"/>
              </w:rPr>
              <w:t>Application</w:t>
            </w:r>
            <w:r w:rsidR="00652C19">
              <w:rPr>
                <w:rFonts w:cs="Arial"/>
                <w:szCs w:val="24"/>
                <w:lang w:eastAsia="en-GB"/>
              </w:rPr>
              <w:t>.</w:t>
            </w:r>
          </w:p>
        </w:tc>
      </w:tr>
      <w:tr w:rsidR="00390202" w14:paraId="1AE4B4F9" w14:textId="77777777" w:rsidTr="001E7B53">
        <w:tc>
          <w:tcPr>
            <w:tcW w:w="642" w:type="dxa"/>
          </w:tcPr>
          <w:p w14:paraId="0033C888" w14:textId="77777777" w:rsidR="00390202" w:rsidRDefault="00390202" w:rsidP="00390202">
            <w:pPr>
              <w:pStyle w:val="Numbered"/>
            </w:pPr>
          </w:p>
        </w:tc>
        <w:tc>
          <w:tcPr>
            <w:tcW w:w="6016" w:type="dxa"/>
            <w:vAlign w:val="center"/>
          </w:tcPr>
          <w:p w14:paraId="5DA0B1B7" w14:textId="2CC8CF7F" w:rsidR="00390202" w:rsidRPr="00D14472" w:rsidRDefault="00390202" w:rsidP="00390202">
            <w:r w:rsidRPr="00D14472">
              <w:t xml:space="preserve">A high level of resilience and ability to work in circumstances with prolonged exposure to deceased bodies and dealing with evidence which may be emotionally upsetting and to </w:t>
            </w:r>
            <w:proofErr w:type="gramStart"/>
            <w:r w:rsidRPr="00D14472">
              <w:t>remain professional at all times</w:t>
            </w:r>
            <w:proofErr w:type="gramEnd"/>
            <w:r w:rsidRPr="00D14472">
              <w:t>.</w:t>
            </w:r>
          </w:p>
        </w:tc>
        <w:tc>
          <w:tcPr>
            <w:tcW w:w="1417" w:type="dxa"/>
          </w:tcPr>
          <w:p w14:paraId="10565CD6" w14:textId="77777777" w:rsidR="00652C19" w:rsidRDefault="00652C19" w:rsidP="00390202">
            <w:pPr>
              <w:rPr>
                <w:rFonts w:cs="Arial"/>
                <w:szCs w:val="24"/>
              </w:rPr>
            </w:pPr>
          </w:p>
          <w:p w14:paraId="78CEAF0B" w14:textId="065F47E9" w:rsidR="00390202" w:rsidRPr="00652C19" w:rsidRDefault="00390202" w:rsidP="00390202">
            <w:pPr>
              <w:rPr>
                <w:szCs w:val="24"/>
              </w:rPr>
            </w:pPr>
            <w:r w:rsidRPr="00652C19">
              <w:rPr>
                <w:rFonts w:cs="Arial"/>
                <w:szCs w:val="24"/>
              </w:rPr>
              <w:t>Essential</w:t>
            </w:r>
            <w:r w:rsidR="00652C19">
              <w:rPr>
                <w:rFonts w:cs="Arial"/>
                <w:szCs w:val="24"/>
              </w:rPr>
              <w:t>.</w:t>
            </w:r>
          </w:p>
        </w:tc>
        <w:tc>
          <w:tcPr>
            <w:tcW w:w="1701" w:type="dxa"/>
          </w:tcPr>
          <w:p w14:paraId="594E2325" w14:textId="77777777" w:rsidR="00652C19" w:rsidRDefault="00652C19" w:rsidP="00390202">
            <w:pPr>
              <w:rPr>
                <w:rFonts w:cs="Arial"/>
                <w:szCs w:val="24"/>
              </w:rPr>
            </w:pPr>
          </w:p>
          <w:p w14:paraId="2C1E2100" w14:textId="5C343124" w:rsidR="00390202" w:rsidRPr="00652C19" w:rsidRDefault="00390202" w:rsidP="00390202">
            <w:pPr>
              <w:rPr>
                <w:szCs w:val="24"/>
              </w:rPr>
            </w:pPr>
            <w:r w:rsidRPr="00652C19">
              <w:rPr>
                <w:rFonts w:cs="Arial"/>
                <w:szCs w:val="24"/>
              </w:rPr>
              <w:t>Application &amp; Selection Process</w:t>
            </w:r>
            <w:r w:rsidR="00652C19">
              <w:rPr>
                <w:rFonts w:cs="Arial"/>
                <w:szCs w:val="24"/>
              </w:rPr>
              <w:t>.</w:t>
            </w:r>
          </w:p>
        </w:tc>
      </w:tr>
      <w:tr w:rsidR="00390202" w14:paraId="19909C6A" w14:textId="77777777" w:rsidTr="001E7B53">
        <w:tc>
          <w:tcPr>
            <w:tcW w:w="642" w:type="dxa"/>
          </w:tcPr>
          <w:p w14:paraId="52FF823B" w14:textId="77777777" w:rsidR="00390202" w:rsidRDefault="00390202" w:rsidP="00390202">
            <w:pPr>
              <w:pStyle w:val="Numbered"/>
            </w:pPr>
          </w:p>
        </w:tc>
        <w:tc>
          <w:tcPr>
            <w:tcW w:w="6016" w:type="dxa"/>
            <w:vAlign w:val="center"/>
          </w:tcPr>
          <w:p w14:paraId="2F34001B" w14:textId="15C875B9" w:rsidR="00390202" w:rsidRPr="00D14472" w:rsidRDefault="00390202" w:rsidP="00390202">
            <w:r w:rsidRPr="00D14472">
              <w:t xml:space="preserve">Reside or be willing to relocate to West Yorkshire to provide </w:t>
            </w:r>
            <w:proofErr w:type="spellStart"/>
            <w:r w:rsidRPr="00D14472">
              <w:t>on-call</w:t>
            </w:r>
            <w:proofErr w:type="spellEnd"/>
            <w:r w:rsidRPr="00D14472">
              <w:t xml:space="preserve"> cover.</w:t>
            </w:r>
          </w:p>
        </w:tc>
        <w:tc>
          <w:tcPr>
            <w:tcW w:w="1417" w:type="dxa"/>
            <w:vAlign w:val="center"/>
          </w:tcPr>
          <w:p w14:paraId="78F4CA25" w14:textId="1781A17E" w:rsidR="00390202" w:rsidRPr="00652C19" w:rsidRDefault="00390202" w:rsidP="00390202">
            <w:pPr>
              <w:rPr>
                <w:szCs w:val="24"/>
              </w:rPr>
            </w:pPr>
            <w:r w:rsidRPr="00652C19">
              <w:rPr>
                <w:rFonts w:cs="Arial"/>
                <w:szCs w:val="24"/>
                <w:lang w:eastAsia="en-GB"/>
              </w:rPr>
              <w:t>Essential</w:t>
            </w:r>
            <w:r w:rsidR="00652C19">
              <w:rPr>
                <w:rFonts w:cs="Arial"/>
                <w:szCs w:val="24"/>
                <w:lang w:eastAsia="en-GB"/>
              </w:rPr>
              <w:t>.</w:t>
            </w:r>
          </w:p>
        </w:tc>
        <w:tc>
          <w:tcPr>
            <w:tcW w:w="1701" w:type="dxa"/>
            <w:vAlign w:val="center"/>
          </w:tcPr>
          <w:p w14:paraId="61FBF270" w14:textId="25A71FF4" w:rsidR="00390202" w:rsidRPr="00652C19" w:rsidRDefault="00390202" w:rsidP="00390202">
            <w:pPr>
              <w:rPr>
                <w:szCs w:val="24"/>
              </w:rPr>
            </w:pPr>
            <w:r w:rsidRPr="00652C19">
              <w:rPr>
                <w:rFonts w:cs="Arial"/>
                <w:szCs w:val="24"/>
                <w:lang w:eastAsia="en-GB"/>
              </w:rPr>
              <w:t>Application</w:t>
            </w:r>
            <w:r w:rsidR="00652C19">
              <w:rPr>
                <w:rFonts w:cs="Arial"/>
                <w:szCs w:val="24"/>
                <w:lang w:eastAsia="en-GB"/>
              </w:rPr>
              <w:t>.</w:t>
            </w:r>
          </w:p>
        </w:tc>
      </w:tr>
    </w:tbl>
    <w:p w14:paraId="51FD6C6F" w14:textId="77777777" w:rsidR="00442635" w:rsidRDefault="00442635" w:rsidP="0037695C"/>
    <w:p w14:paraId="6B11B16D" w14:textId="00E3F265" w:rsidR="000D367F" w:rsidRPr="009B5FA1" w:rsidRDefault="000D6D51" w:rsidP="009B5FA1">
      <w:pPr>
        <w:rPr>
          <w:color w:val="FF0000"/>
        </w:rPr>
      </w:pPr>
      <w:r>
        <w:t>Job Des</w:t>
      </w:r>
      <w:r w:rsidR="00321954">
        <w:t xml:space="preserve">cription last updated: </w:t>
      </w:r>
      <w:r w:rsidR="00675EB2">
        <w:rPr>
          <w:b/>
          <w:bCs/>
        </w:rPr>
        <w:t>Updated August 2026</w:t>
      </w:r>
    </w:p>
    <w:sectPr w:rsidR="000D367F" w:rsidRPr="009B5FA1" w:rsidSect="00DA1CCA">
      <w:footerReference w:type="default" r:id="rId20"/>
      <w:headerReference w:type="first" r:id="rId21"/>
      <w:footerReference w:type="first" r:id="rId2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EABD" w14:textId="77777777" w:rsidR="00750022" w:rsidRDefault="00750022" w:rsidP="00E8466A">
      <w:pPr>
        <w:spacing w:after="0" w:line="240" w:lineRule="auto"/>
      </w:pPr>
      <w:r>
        <w:separator/>
      </w:r>
    </w:p>
  </w:endnote>
  <w:endnote w:type="continuationSeparator" w:id="0">
    <w:p w14:paraId="356BEA34" w14:textId="77777777" w:rsidR="00750022" w:rsidRDefault="00750022" w:rsidP="00E8466A">
      <w:pPr>
        <w:spacing w:after="0" w:line="240" w:lineRule="auto"/>
      </w:pPr>
      <w:r>
        <w:continuationSeparator/>
      </w:r>
    </w:p>
  </w:endnote>
  <w:endnote w:type="continuationNotice" w:id="1">
    <w:p w14:paraId="3435745A" w14:textId="77777777" w:rsidR="00750022" w:rsidRDefault="00750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51FD" w14:textId="77777777"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24B91" w14:textId="77777777" w:rsidR="00E8466A" w:rsidRDefault="00175C3A" w:rsidP="00175C3A">
    <w:pPr>
      <w:pStyle w:val="Footer"/>
      <w:tabs>
        <w:tab w:val="clear" w:pos="4820"/>
        <w:tab w:val="left" w:pos="5812"/>
      </w:tabs>
    </w:pPr>
    <w:r>
      <w:tab/>
    </w:r>
    <w:r>
      <w:rPr>
        <w:noProof/>
        <w:lang w:eastAsia="en-GB"/>
      </w:rPr>
      <w:drawing>
        <wp:inline distT="0" distB="0" distL="0" distR="0" wp14:anchorId="1877DE9E" wp14:editId="49A40EF7">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34CED" w14:textId="77777777" w:rsidR="00750022" w:rsidRDefault="00750022" w:rsidP="00E8466A">
      <w:pPr>
        <w:spacing w:after="0" w:line="240" w:lineRule="auto"/>
      </w:pPr>
      <w:r>
        <w:separator/>
      </w:r>
    </w:p>
  </w:footnote>
  <w:footnote w:type="continuationSeparator" w:id="0">
    <w:p w14:paraId="45E175B0" w14:textId="77777777" w:rsidR="00750022" w:rsidRDefault="00750022" w:rsidP="00E8466A">
      <w:pPr>
        <w:spacing w:after="0" w:line="240" w:lineRule="auto"/>
      </w:pPr>
      <w:r>
        <w:continuationSeparator/>
      </w:r>
    </w:p>
  </w:footnote>
  <w:footnote w:type="continuationNotice" w:id="1">
    <w:p w14:paraId="6594297E" w14:textId="77777777" w:rsidR="00750022" w:rsidRDefault="007500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B14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EndPr/>
      <w:sdtContent>
        <w:r w:rsidR="00B9153C">
          <w:rPr>
            <w:noProof/>
            <w:lang w:eastAsia="en-GB"/>
          </w:rPr>
          <w:drawing>
            <wp:inline distT="0" distB="0" distL="0" distR="0" wp14:anchorId="550432CD" wp14:editId="1D1DBA11">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2ABA683E"/>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630315"/>
    <w:multiLevelType w:val="hybridMultilevel"/>
    <w:tmpl w:val="F5321B4A"/>
    <w:lvl w:ilvl="0" w:tplc="58FC3490">
      <w:start w:val="1"/>
      <w:numFmt w:val="lowerLetter"/>
      <w:lvlText w:val="%1)"/>
      <w:lvlJc w:val="left"/>
      <w:pPr>
        <w:tabs>
          <w:tab w:val="num" w:pos="1200"/>
        </w:tabs>
        <w:ind w:left="12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2D408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 w:numId="5" w16cid:durableId="1431315316">
    <w:abstractNumId w:val="3"/>
  </w:num>
  <w:num w:numId="6" w16cid:durableId="501047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2407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E06"/>
    <w:rsid w:val="000123E1"/>
    <w:rsid w:val="000305FC"/>
    <w:rsid w:val="000308A6"/>
    <w:rsid w:val="00036221"/>
    <w:rsid w:val="00042FA4"/>
    <w:rsid w:val="00057439"/>
    <w:rsid w:val="000623BC"/>
    <w:rsid w:val="00063520"/>
    <w:rsid w:val="0007246F"/>
    <w:rsid w:val="000806FB"/>
    <w:rsid w:val="0008374D"/>
    <w:rsid w:val="000957B1"/>
    <w:rsid w:val="00095CC0"/>
    <w:rsid w:val="000A1E71"/>
    <w:rsid w:val="000A6910"/>
    <w:rsid w:val="000C1B71"/>
    <w:rsid w:val="000C3A62"/>
    <w:rsid w:val="000C4EC7"/>
    <w:rsid w:val="000C6CDF"/>
    <w:rsid w:val="000D367F"/>
    <w:rsid w:val="000D4625"/>
    <w:rsid w:val="000D6D51"/>
    <w:rsid w:val="000E2403"/>
    <w:rsid w:val="00101EF4"/>
    <w:rsid w:val="001315A0"/>
    <w:rsid w:val="00142886"/>
    <w:rsid w:val="00147AB0"/>
    <w:rsid w:val="00175C3A"/>
    <w:rsid w:val="0019306F"/>
    <w:rsid w:val="001B2518"/>
    <w:rsid w:val="001B57D2"/>
    <w:rsid w:val="001C4432"/>
    <w:rsid w:val="001D77D0"/>
    <w:rsid w:val="001E3FD6"/>
    <w:rsid w:val="001E7B56"/>
    <w:rsid w:val="00202E06"/>
    <w:rsid w:val="00204F06"/>
    <w:rsid w:val="00210A4D"/>
    <w:rsid w:val="00210E56"/>
    <w:rsid w:val="0021768B"/>
    <w:rsid w:val="00221C3B"/>
    <w:rsid w:val="00223D86"/>
    <w:rsid w:val="00230F93"/>
    <w:rsid w:val="00245418"/>
    <w:rsid w:val="0028238A"/>
    <w:rsid w:val="0029691E"/>
    <w:rsid w:val="002A3749"/>
    <w:rsid w:val="002A3C61"/>
    <w:rsid w:val="002B62C3"/>
    <w:rsid w:val="002C3FAB"/>
    <w:rsid w:val="002C7A86"/>
    <w:rsid w:val="00301BB5"/>
    <w:rsid w:val="00314793"/>
    <w:rsid w:val="00321954"/>
    <w:rsid w:val="00334099"/>
    <w:rsid w:val="00340B91"/>
    <w:rsid w:val="00342343"/>
    <w:rsid w:val="003573A9"/>
    <w:rsid w:val="00370A5A"/>
    <w:rsid w:val="00376892"/>
    <w:rsid w:val="0037695C"/>
    <w:rsid w:val="00390202"/>
    <w:rsid w:val="003B185A"/>
    <w:rsid w:val="003D3ED4"/>
    <w:rsid w:val="003D6B3E"/>
    <w:rsid w:val="003F0DED"/>
    <w:rsid w:val="00442635"/>
    <w:rsid w:val="00444A1E"/>
    <w:rsid w:val="00461C27"/>
    <w:rsid w:val="00464530"/>
    <w:rsid w:val="004733D9"/>
    <w:rsid w:val="00484608"/>
    <w:rsid w:val="004A3AB8"/>
    <w:rsid w:val="004C30A6"/>
    <w:rsid w:val="004D5C3E"/>
    <w:rsid w:val="004E10A0"/>
    <w:rsid w:val="004E7EAD"/>
    <w:rsid w:val="004F117B"/>
    <w:rsid w:val="0051016D"/>
    <w:rsid w:val="005228E3"/>
    <w:rsid w:val="00533002"/>
    <w:rsid w:val="005350AE"/>
    <w:rsid w:val="00555FB1"/>
    <w:rsid w:val="00574689"/>
    <w:rsid w:val="00593604"/>
    <w:rsid w:val="005A2F42"/>
    <w:rsid w:val="005A363D"/>
    <w:rsid w:val="005B24E0"/>
    <w:rsid w:val="005D64A8"/>
    <w:rsid w:val="005E3269"/>
    <w:rsid w:val="005F7476"/>
    <w:rsid w:val="00603DA7"/>
    <w:rsid w:val="006050C4"/>
    <w:rsid w:val="006105BC"/>
    <w:rsid w:val="00610FFB"/>
    <w:rsid w:val="00630DCA"/>
    <w:rsid w:val="00652C19"/>
    <w:rsid w:val="00675EB2"/>
    <w:rsid w:val="00693002"/>
    <w:rsid w:val="006949A5"/>
    <w:rsid w:val="00694BDB"/>
    <w:rsid w:val="006D00D7"/>
    <w:rsid w:val="006F3B4F"/>
    <w:rsid w:val="007134E2"/>
    <w:rsid w:val="0072659E"/>
    <w:rsid w:val="00726805"/>
    <w:rsid w:val="00732F3B"/>
    <w:rsid w:val="00750022"/>
    <w:rsid w:val="00751367"/>
    <w:rsid w:val="00774721"/>
    <w:rsid w:val="00774727"/>
    <w:rsid w:val="00775A7B"/>
    <w:rsid w:val="007808E5"/>
    <w:rsid w:val="007A4C67"/>
    <w:rsid w:val="007B4EC4"/>
    <w:rsid w:val="007C36BD"/>
    <w:rsid w:val="007E1828"/>
    <w:rsid w:val="007E494C"/>
    <w:rsid w:val="007F42EC"/>
    <w:rsid w:val="00806442"/>
    <w:rsid w:val="00806ED6"/>
    <w:rsid w:val="0081344E"/>
    <w:rsid w:val="00826803"/>
    <w:rsid w:val="00826D19"/>
    <w:rsid w:val="00842025"/>
    <w:rsid w:val="00843D1F"/>
    <w:rsid w:val="00856D70"/>
    <w:rsid w:val="00856FDB"/>
    <w:rsid w:val="00860D2E"/>
    <w:rsid w:val="00863416"/>
    <w:rsid w:val="00863C56"/>
    <w:rsid w:val="00871873"/>
    <w:rsid w:val="00873EC0"/>
    <w:rsid w:val="008813A1"/>
    <w:rsid w:val="00894491"/>
    <w:rsid w:val="00895208"/>
    <w:rsid w:val="00895B54"/>
    <w:rsid w:val="00897AD7"/>
    <w:rsid w:val="008A15BB"/>
    <w:rsid w:val="008A51C1"/>
    <w:rsid w:val="008B29EE"/>
    <w:rsid w:val="008D53D7"/>
    <w:rsid w:val="008D69D2"/>
    <w:rsid w:val="008E0EEF"/>
    <w:rsid w:val="008E2955"/>
    <w:rsid w:val="008E600F"/>
    <w:rsid w:val="00901A91"/>
    <w:rsid w:val="00904C48"/>
    <w:rsid w:val="009050C5"/>
    <w:rsid w:val="0091601E"/>
    <w:rsid w:val="00940CE6"/>
    <w:rsid w:val="00945BDF"/>
    <w:rsid w:val="00946B16"/>
    <w:rsid w:val="00963AE6"/>
    <w:rsid w:val="00965D05"/>
    <w:rsid w:val="009775C0"/>
    <w:rsid w:val="00994CBB"/>
    <w:rsid w:val="009A013C"/>
    <w:rsid w:val="009A2CFC"/>
    <w:rsid w:val="009B56CE"/>
    <w:rsid w:val="009B5FA1"/>
    <w:rsid w:val="009B6A9E"/>
    <w:rsid w:val="009C7785"/>
    <w:rsid w:val="009D1406"/>
    <w:rsid w:val="009D2FFC"/>
    <w:rsid w:val="009E0B37"/>
    <w:rsid w:val="00A00264"/>
    <w:rsid w:val="00A04241"/>
    <w:rsid w:val="00A04D67"/>
    <w:rsid w:val="00A076B5"/>
    <w:rsid w:val="00A30336"/>
    <w:rsid w:val="00A33E19"/>
    <w:rsid w:val="00A50934"/>
    <w:rsid w:val="00A52EE0"/>
    <w:rsid w:val="00A56381"/>
    <w:rsid w:val="00A621D6"/>
    <w:rsid w:val="00A977FD"/>
    <w:rsid w:val="00AA7FB7"/>
    <w:rsid w:val="00AE1288"/>
    <w:rsid w:val="00AE5C97"/>
    <w:rsid w:val="00AE61BA"/>
    <w:rsid w:val="00AE7C3A"/>
    <w:rsid w:val="00AF1581"/>
    <w:rsid w:val="00AF29CC"/>
    <w:rsid w:val="00AF5639"/>
    <w:rsid w:val="00B13199"/>
    <w:rsid w:val="00B21087"/>
    <w:rsid w:val="00B2242B"/>
    <w:rsid w:val="00B566B5"/>
    <w:rsid w:val="00B6019C"/>
    <w:rsid w:val="00B66EAE"/>
    <w:rsid w:val="00B71748"/>
    <w:rsid w:val="00B76E8D"/>
    <w:rsid w:val="00B80AA0"/>
    <w:rsid w:val="00B83CFE"/>
    <w:rsid w:val="00B9023C"/>
    <w:rsid w:val="00B9153C"/>
    <w:rsid w:val="00BA0F94"/>
    <w:rsid w:val="00BA1048"/>
    <w:rsid w:val="00BC4CA9"/>
    <w:rsid w:val="00BD0524"/>
    <w:rsid w:val="00BD51F3"/>
    <w:rsid w:val="00BD675C"/>
    <w:rsid w:val="00BD7833"/>
    <w:rsid w:val="00BE197D"/>
    <w:rsid w:val="00C01079"/>
    <w:rsid w:val="00C07151"/>
    <w:rsid w:val="00C075D9"/>
    <w:rsid w:val="00C07BA9"/>
    <w:rsid w:val="00C15E51"/>
    <w:rsid w:val="00C16924"/>
    <w:rsid w:val="00C23D27"/>
    <w:rsid w:val="00C355C5"/>
    <w:rsid w:val="00C36C1D"/>
    <w:rsid w:val="00C47B30"/>
    <w:rsid w:val="00C53D7C"/>
    <w:rsid w:val="00C65972"/>
    <w:rsid w:val="00C65C10"/>
    <w:rsid w:val="00C74947"/>
    <w:rsid w:val="00C77D06"/>
    <w:rsid w:val="00C82F1B"/>
    <w:rsid w:val="00CA5B5A"/>
    <w:rsid w:val="00CA5EA8"/>
    <w:rsid w:val="00CA7398"/>
    <w:rsid w:val="00CB0485"/>
    <w:rsid w:val="00CD634F"/>
    <w:rsid w:val="00CF0965"/>
    <w:rsid w:val="00D12309"/>
    <w:rsid w:val="00D1264B"/>
    <w:rsid w:val="00D14472"/>
    <w:rsid w:val="00D149AB"/>
    <w:rsid w:val="00D14D39"/>
    <w:rsid w:val="00D20ADC"/>
    <w:rsid w:val="00D44E9D"/>
    <w:rsid w:val="00D46904"/>
    <w:rsid w:val="00D80C40"/>
    <w:rsid w:val="00DA1CCA"/>
    <w:rsid w:val="00DA334B"/>
    <w:rsid w:val="00DB2521"/>
    <w:rsid w:val="00DB5C0B"/>
    <w:rsid w:val="00DC24B9"/>
    <w:rsid w:val="00DC2F5A"/>
    <w:rsid w:val="00DD34F4"/>
    <w:rsid w:val="00DE25A9"/>
    <w:rsid w:val="00E071C8"/>
    <w:rsid w:val="00E24250"/>
    <w:rsid w:val="00E3245D"/>
    <w:rsid w:val="00E32DA5"/>
    <w:rsid w:val="00E42CB8"/>
    <w:rsid w:val="00E53B38"/>
    <w:rsid w:val="00E65338"/>
    <w:rsid w:val="00E66912"/>
    <w:rsid w:val="00E72F70"/>
    <w:rsid w:val="00E77ED6"/>
    <w:rsid w:val="00E8466A"/>
    <w:rsid w:val="00EA6EFD"/>
    <w:rsid w:val="00EB1709"/>
    <w:rsid w:val="00EC4721"/>
    <w:rsid w:val="00ED0BFE"/>
    <w:rsid w:val="00ED3808"/>
    <w:rsid w:val="00F22BE3"/>
    <w:rsid w:val="00F253A3"/>
    <w:rsid w:val="00F26445"/>
    <w:rsid w:val="00F307BD"/>
    <w:rsid w:val="00F429A1"/>
    <w:rsid w:val="00F62B2A"/>
    <w:rsid w:val="00F73A43"/>
    <w:rsid w:val="00F75660"/>
    <w:rsid w:val="00F7689C"/>
    <w:rsid w:val="00F802D6"/>
    <w:rsid w:val="00F82477"/>
    <w:rsid w:val="00F919CF"/>
    <w:rsid w:val="00FB3540"/>
    <w:rsid w:val="00FB7868"/>
    <w:rsid w:val="00FC2839"/>
    <w:rsid w:val="00FD0200"/>
    <w:rsid w:val="00FD16BF"/>
    <w:rsid w:val="00FD56DA"/>
    <w:rsid w:val="00FE397B"/>
    <w:rsid w:val="00FE686E"/>
    <w:rsid w:val="00FF0002"/>
    <w:rsid w:val="00FF7871"/>
    <w:rsid w:val="2431DAE0"/>
    <w:rsid w:val="24B03E61"/>
    <w:rsid w:val="591B2D7D"/>
    <w:rsid w:val="61EE0967"/>
    <w:rsid w:val="68C00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FEF1"/>
  <w15:docId w15:val="{04C31EEC-CCC2-493A-AAE7-8384CEB1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paragraph" w:styleId="Heading6">
    <w:name w:val="heading 6"/>
    <w:basedOn w:val="Normal"/>
    <w:next w:val="Normal"/>
    <w:link w:val="Heading6Char"/>
    <w:uiPriority w:val="9"/>
    <w:semiHidden/>
    <w:qFormat/>
    <w:rsid w:val="000D36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5D64A8"/>
    <w:pPr>
      <w:spacing w:before="240" w:after="200"/>
    </w:pPr>
    <w:rPr>
      <w:b/>
      <w:bCs/>
      <w:sz w:val="52"/>
      <w:szCs w:val="72"/>
    </w:rPr>
  </w:style>
  <w:style w:type="character" w:customStyle="1" w:styleId="TitleChar">
    <w:name w:val="Title Char"/>
    <w:basedOn w:val="DefaultParagraphFont"/>
    <w:link w:val="Title"/>
    <w:uiPriority w:val="10"/>
    <w:rsid w:val="005D64A8"/>
    <w:rPr>
      <w:rFonts w:ascii="Century Gothic" w:eastAsiaTheme="minorEastAsia" w:hAnsi="Century Gothic"/>
      <w:b/>
      <w:bCs/>
      <w:color w:val="2E3966"/>
      <w:sz w:val="5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230F93"/>
    <w:pPr>
      <w:numPr>
        <w:numId w:val="4"/>
      </w:numPr>
      <w:contextualSpacing w:val="0"/>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character" w:customStyle="1" w:styleId="Heading6Char">
    <w:name w:val="Heading 6 Char"/>
    <w:basedOn w:val="DefaultParagraphFont"/>
    <w:link w:val="Heading6"/>
    <w:uiPriority w:val="9"/>
    <w:semiHidden/>
    <w:rsid w:val="000D367F"/>
    <w:rPr>
      <w:rFonts w:asciiTheme="majorHAnsi" w:eastAsiaTheme="majorEastAsia" w:hAnsiTheme="majorHAnsi" w:cstheme="majorBidi"/>
      <w:color w:val="1F3763" w:themeColor="accent1" w:themeShade="7F"/>
      <w:sz w:val="24"/>
    </w:rPr>
  </w:style>
  <w:style w:type="paragraph" w:styleId="BodyTextIndent">
    <w:name w:val="Body Text Indent"/>
    <w:basedOn w:val="Normal"/>
    <w:link w:val="BodyTextIndentChar"/>
    <w:semiHidden/>
    <w:rsid w:val="000D367F"/>
    <w:pPr>
      <w:spacing w:after="120" w:line="240" w:lineRule="auto"/>
      <w:ind w:left="360"/>
    </w:pPr>
    <w:rPr>
      <w:rFonts w:eastAsia="Times New Roman" w:cs="Arial"/>
      <w:szCs w:val="24"/>
    </w:rPr>
  </w:style>
  <w:style w:type="character" w:customStyle="1" w:styleId="BodyTextIndentChar">
    <w:name w:val="Body Text Indent Char"/>
    <w:basedOn w:val="DefaultParagraphFont"/>
    <w:link w:val="BodyTextIndent"/>
    <w:semiHidden/>
    <w:rsid w:val="000D367F"/>
    <w:rPr>
      <w:rFonts w:ascii="Arial" w:eastAsia="Times New Roman" w:hAnsi="Arial" w:cs="Arial"/>
      <w:sz w:val="24"/>
      <w:szCs w:val="24"/>
    </w:rPr>
  </w:style>
  <w:style w:type="character" w:styleId="FollowedHyperlink">
    <w:name w:val="FollowedHyperlink"/>
    <w:basedOn w:val="DefaultParagraphFont"/>
    <w:uiPriority w:val="99"/>
    <w:semiHidden/>
    <w:unhideWhenUsed/>
    <w:rsid w:val="00095C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8983">
      <w:bodyDiv w:val="1"/>
      <w:marLeft w:val="0"/>
      <w:marRight w:val="0"/>
      <w:marTop w:val="0"/>
      <w:marBottom w:val="0"/>
      <w:divBdr>
        <w:top w:val="none" w:sz="0" w:space="0" w:color="auto"/>
        <w:left w:val="none" w:sz="0" w:space="0" w:color="auto"/>
        <w:bottom w:val="none" w:sz="0" w:space="0" w:color="auto"/>
        <w:right w:val="none" w:sz="0" w:space="0" w:color="auto"/>
      </w:divBdr>
      <w:divsChild>
        <w:div w:id="347221133">
          <w:marLeft w:val="0"/>
          <w:marRight w:val="0"/>
          <w:marTop w:val="0"/>
          <w:marBottom w:val="0"/>
          <w:divBdr>
            <w:top w:val="none" w:sz="0" w:space="0" w:color="auto"/>
            <w:left w:val="none" w:sz="0" w:space="0" w:color="auto"/>
            <w:bottom w:val="none" w:sz="0" w:space="0" w:color="auto"/>
            <w:right w:val="none" w:sz="0" w:space="0" w:color="auto"/>
          </w:divBdr>
          <w:divsChild>
            <w:div w:id="509754676">
              <w:marLeft w:val="0"/>
              <w:marRight w:val="0"/>
              <w:marTop w:val="0"/>
              <w:marBottom w:val="0"/>
              <w:divBdr>
                <w:top w:val="none" w:sz="0" w:space="0" w:color="auto"/>
                <w:left w:val="none" w:sz="0" w:space="0" w:color="auto"/>
                <w:bottom w:val="none" w:sz="0" w:space="0" w:color="auto"/>
                <w:right w:val="none" w:sz="0" w:space="0" w:color="auto"/>
              </w:divBdr>
            </w:div>
          </w:divsChild>
        </w:div>
        <w:div w:id="692079052">
          <w:marLeft w:val="0"/>
          <w:marRight w:val="0"/>
          <w:marTop w:val="0"/>
          <w:marBottom w:val="0"/>
          <w:divBdr>
            <w:top w:val="none" w:sz="0" w:space="0" w:color="auto"/>
            <w:left w:val="none" w:sz="0" w:space="0" w:color="auto"/>
            <w:bottom w:val="none" w:sz="0" w:space="0" w:color="auto"/>
            <w:right w:val="none" w:sz="0" w:space="0" w:color="auto"/>
          </w:divBdr>
          <w:divsChild>
            <w:div w:id="237981843">
              <w:marLeft w:val="0"/>
              <w:marRight w:val="0"/>
              <w:marTop w:val="0"/>
              <w:marBottom w:val="0"/>
              <w:divBdr>
                <w:top w:val="none" w:sz="0" w:space="0" w:color="auto"/>
                <w:left w:val="none" w:sz="0" w:space="0" w:color="auto"/>
                <w:bottom w:val="none" w:sz="0" w:space="0" w:color="auto"/>
                <w:right w:val="none" w:sz="0" w:space="0" w:color="auto"/>
              </w:divBdr>
            </w:div>
          </w:divsChild>
        </w:div>
        <w:div w:id="699471839">
          <w:marLeft w:val="0"/>
          <w:marRight w:val="0"/>
          <w:marTop w:val="0"/>
          <w:marBottom w:val="0"/>
          <w:divBdr>
            <w:top w:val="none" w:sz="0" w:space="0" w:color="auto"/>
            <w:left w:val="none" w:sz="0" w:space="0" w:color="auto"/>
            <w:bottom w:val="none" w:sz="0" w:space="0" w:color="auto"/>
            <w:right w:val="none" w:sz="0" w:space="0" w:color="auto"/>
          </w:divBdr>
          <w:divsChild>
            <w:div w:id="24452666">
              <w:marLeft w:val="0"/>
              <w:marRight w:val="0"/>
              <w:marTop w:val="0"/>
              <w:marBottom w:val="0"/>
              <w:divBdr>
                <w:top w:val="none" w:sz="0" w:space="0" w:color="auto"/>
                <w:left w:val="none" w:sz="0" w:space="0" w:color="auto"/>
                <w:bottom w:val="none" w:sz="0" w:space="0" w:color="auto"/>
                <w:right w:val="none" w:sz="0" w:space="0" w:color="auto"/>
              </w:divBdr>
            </w:div>
          </w:divsChild>
        </w:div>
        <w:div w:id="808666111">
          <w:marLeft w:val="0"/>
          <w:marRight w:val="0"/>
          <w:marTop w:val="0"/>
          <w:marBottom w:val="0"/>
          <w:divBdr>
            <w:top w:val="none" w:sz="0" w:space="0" w:color="auto"/>
            <w:left w:val="none" w:sz="0" w:space="0" w:color="auto"/>
            <w:bottom w:val="none" w:sz="0" w:space="0" w:color="auto"/>
            <w:right w:val="none" w:sz="0" w:space="0" w:color="auto"/>
          </w:divBdr>
          <w:divsChild>
            <w:div w:id="614020836">
              <w:marLeft w:val="0"/>
              <w:marRight w:val="0"/>
              <w:marTop w:val="0"/>
              <w:marBottom w:val="0"/>
              <w:divBdr>
                <w:top w:val="none" w:sz="0" w:space="0" w:color="auto"/>
                <w:left w:val="none" w:sz="0" w:space="0" w:color="auto"/>
                <w:bottom w:val="none" w:sz="0" w:space="0" w:color="auto"/>
                <w:right w:val="none" w:sz="0" w:space="0" w:color="auto"/>
              </w:divBdr>
            </w:div>
            <w:div w:id="1510945760">
              <w:marLeft w:val="0"/>
              <w:marRight w:val="0"/>
              <w:marTop w:val="0"/>
              <w:marBottom w:val="0"/>
              <w:divBdr>
                <w:top w:val="none" w:sz="0" w:space="0" w:color="auto"/>
                <w:left w:val="none" w:sz="0" w:space="0" w:color="auto"/>
                <w:bottom w:val="none" w:sz="0" w:space="0" w:color="auto"/>
                <w:right w:val="none" w:sz="0" w:space="0" w:color="auto"/>
              </w:divBdr>
            </w:div>
            <w:div w:id="1794516652">
              <w:marLeft w:val="0"/>
              <w:marRight w:val="0"/>
              <w:marTop w:val="0"/>
              <w:marBottom w:val="0"/>
              <w:divBdr>
                <w:top w:val="none" w:sz="0" w:space="0" w:color="auto"/>
                <w:left w:val="none" w:sz="0" w:space="0" w:color="auto"/>
                <w:bottom w:val="none" w:sz="0" w:space="0" w:color="auto"/>
                <w:right w:val="none" w:sz="0" w:space="0" w:color="auto"/>
              </w:divBdr>
            </w:div>
          </w:divsChild>
        </w:div>
        <w:div w:id="1144591357">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394354254">
          <w:marLeft w:val="0"/>
          <w:marRight w:val="0"/>
          <w:marTop w:val="0"/>
          <w:marBottom w:val="0"/>
          <w:divBdr>
            <w:top w:val="none" w:sz="0" w:space="0" w:color="auto"/>
            <w:left w:val="none" w:sz="0" w:space="0" w:color="auto"/>
            <w:bottom w:val="none" w:sz="0" w:space="0" w:color="auto"/>
            <w:right w:val="none" w:sz="0" w:space="0" w:color="auto"/>
          </w:divBdr>
          <w:divsChild>
            <w:div w:id="8653039">
              <w:marLeft w:val="0"/>
              <w:marRight w:val="0"/>
              <w:marTop w:val="0"/>
              <w:marBottom w:val="0"/>
              <w:divBdr>
                <w:top w:val="none" w:sz="0" w:space="0" w:color="auto"/>
                <w:left w:val="none" w:sz="0" w:space="0" w:color="auto"/>
                <w:bottom w:val="none" w:sz="0" w:space="0" w:color="auto"/>
                <w:right w:val="none" w:sz="0" w:space="0" w:color="auto"/>
              </w:divBdr>
            </w:div>
            <w:div w:id="703792095">
              <w:marLeft w:val="0"/>
              <w:marRight w:val="0"/>
              <w:marTop w:val="0"/>
              <w:marBottom w:val="0"/>
              <w:divBdr>
                <w:top w:val="none" w:sz="0" w:space="0" w:color="auto"/>
                <w:left w:val="none" w:sz="0" w:space="0" w:color="auto"/>
                <w:bottom w:val="none" w:sz="0" w:space="0" w:color="auto"/>
                <w:right w:val="none" w:sz="0" w:space="0" w:color="auto"/>
              </w:divBdr>
            </w:div>
          </w:divsChild>
        </w:div>
        <w:div w:id="1464346313">
          <w:marLeft w:val="0"/>
          <w:marRight w:val="0"/>
          <w:marTop w:val="0"/>
          <w:marBottom w:val="0"/>
          <w:divBdr>
            <w:top w:val="none" w:sz="0" w:space="0" w:color="auto"/>
            <w:left w:val="none" w:sz="0" w:space="0" w:color="auto"/>
            <w:bottom w:val="none" w:sz="0" w:space="0" w:color="auto"/>
            <w:right w:val="none" w:sz="0" w:space="0" w:color="auto"/>
          </w:divBdr>
          <w:divsChild>
            <w:div w:id="346760283">
              <w:marLeft w:val="0"/>
              <w:marRight w:val="0"/>
              <w:marTop w:val="0"/>
              <w:marBottom w:val="0"/>
              <w:divBdr>
                <w:top w:val="none" w:sz="0" w:space="0" w:color="auto"/>
                <w:left w:val="none" w:sz="0" w:space="0" w:color="auto"/>
                <w:bottom w:val="none" w:sz="0" w:space="0" w:color="auto"/>
                <w:right w:val="none" w:sz="0" w:space="0" w:color="auto"/>
              </w:divBdr>
            </w:div>
            <w:div w:id="940527732">
              <w:marLeft w:val="0"/>
              <w:marRight w:val="0"/>
              <w:marTop w:val="0"/>
              <w:marBottom w:val="0"/>
              <w:divBdr>
                <w:top w:val="none" w:sz="0" w:space="0" w:color="auto"/>
                <w:left w:val="none" w:sz="0" w:space="0" w:color="auto"/>
                <w:bottom w:val="none" w:sz="0" w:space="0" w:color="auto"/>
                <w:right w:val="none" w:sz="0" w:space="0" w:color="auto"/>
              </w:divBdr>
            </w:div>
          </w:divsChild>
        </w:div>
        <w:div w:id="1510097402">
          <w:marLeft w:val="0"/>
          <w:marRight w:val="0"/>
          <w:marTop w:val="0"/>
          <w:marBottom w:val="0"/>
          <w:divBdr>
            <w:top w:val="none" w:sz="0" w:space="0" w:color="auto"/>
            <w:left w:val="none" w:sz="0" w:space="0" w:color="auto"/>
            <w:bottom w:val="none" w:sz="0" w:space="0" w:color="auto"/>
            <w:right w:val="none" w:sz="0" w:space="0" w:color="auto"/>
          </w:divBdr>
          <w:divsChild>
            <w:div w:id="654845313">
              <w:marLeft w:val="0"/>
              <w:marRight w:val="0"/>
              <w:marTop w:val="0"/>
              <w:marBottom w:val="0"/>
              <w:divBdr>
                <w:top w:val="none" w:sz="0" w:space="0" w:color="auto"/>
                <w:left w:val="none" w:sz="0" w:space="0" w:color="auto"/>
                <w:bottom w:val="none" w:sz="0" w:space="0" w:color="auto"/>
                <w:right w:val="none" w:sz="0" w:space="0" w:color="auto"/>
              </w:divBdr>
            </w:div>
          </w:divsChild>
        </w:div>
        <w:div w:id="1858032443">
          <w:marLeft w:val="0"/>
          <w:marRight w:val="0"/>
          <w:marTop w:val="0"/>
          <w:marBottom w:val="0"/>
          <w:divBdr>
            <w:top w:val="none" w:sz="0" w:space="0" w:color="auto"/>
            <w:left w:val="none" w:sz="0" w:space="0" w:color="auto"/>
            <w:bottom w:val="none" w:sz="0" w:space="0" w:color="auto"/>
            <w:right w:val="none" w:sz="0" w:space="0" w:color="auto"/>
          </w:divBdr>
          <w:divsChild>
            <w:div w:id="698819501">
              <w:marLeft w:val="0"/>
              <w:marRight w:val="0"/>
              <w:marTop w:val="0"/>
              <w:marBottom w:val="0"/>
              <w:divBdr>
                <w:top w:val="none" w:sz="0" w:space="0" w:color="auto"/>
                <w:left w:val="none" w:sz="0" w:space="0" w:color="auto"/>
                <w:bottom w:val="none" w:sz="0" w:space="0" w:color="auto"/>
                <w:right w:val="none" w:sz="0" w:space="0" w:color="auto"/>
              </w:divBdr>
            </w:div>
            <w:div w:id="726951486">
              <w:marLeft w:val="0"/>
              <w:marRight w:val="0"/>
              <w:marTop w:val="0"/>
              <w:marBottom w:val="0"/>
              <w:divBdr>
                <w:top w:val="none" w:sz="0" w:space="0" w:color="auto"/>
                <w:left w:val="none" w:sz="0" w:space="0" w:color="auto"/>
                <w:bottom w:val="none" w:sz="0" w:space="0" w:color="auto"/>
                <w:right w:val="none" w:sz="0" w:space="0" w:color="auto"/>
              </w:divBdr>
            </w:div>
          </w:divsChild>
        </w:div>
        <w:div w:id="1976911620">
          <w:marLeft w:val="0"/>
          <w:marRight w:val="0"/>
          <w:marTop w:val="0"/>
          <w:marBottom w:val="0"/>
          <w:divBdr>
            <w:top w:val="none" w:sz="0" w:space="0" w:color="auto"/>
            <w:left w:val="none" w:sz="0" w:space="0" w:color="auto"/>
            <w:bottom w:val="none" w:sz="0" w:space="0" w:color="auto"/>
            <w:right w:val="none" w:sz="0" w:space="0" w:color="auto"/>
          </w:divBdr>
          <w:divsChild>
            <w:div w:id="160198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1613">
      <w:bodyDiv w:val="1"/>
      <w:marLeft w:val="0"/>
      <w:marRight w:val="0"/>
      <w:marTop w:val="0"/>
      <w:marBottom w:val="0"/>
      <w:divBdr>
        <w:top w:val="none" w:sz="0" w:space="0" w:color="auto"/>
        <w:left w:val="none" w:sz="0" w:space="0" w:color="auto"/>
        <w:bottom w:val="none" w:sz="0" w:space="0" w:color="auto"/>
        <w:right w:val="none" w:sz="0" w:space="0" w:color="auto"/>
      </w:divBdr>
      <w:divsChild>
        <w:div w:id="9993745">
          <w:marLeft w:val="0"/>
          <w:marRight w:val="0"/>
          <w:marTop w:val="0"/>
          <w:marBottom w:val="0"/>
          <w:divBdr>
            <w:top w:val="none" w:sz="0" w:space="0" w:color="auto"/>
            <w:left w:val="none" w:sz="0" w:space="0" w:color="auto"/>
            <w:bottom w:val="none" w:sz="0" w:space="0" w:color="auto"/>
            <w:right w:val="none" w:sz="0" w:space="0" w:color="auto"/>
          </w:divBdr>
          <w:divsChild>
            <w:div w:id="1421177133">
              <w:marLeft w:val="0"/>
              <w:marRight w:val="0"/>
              <w:marTop w:val="0"/>
              <w:marBottom w:val="0"/>
              <w:divBdr>
                <w:top w:val="none" w:sz="0" w:space="0" w:color="auto"/>
                <w:left w:val="none" w:sz="0" w:space="0" w:color="auto"/>
                <w:bottom w:val="none" w:sz="0" w:space="0" w:color="auto"/>
                <w:right w:val="none" w:sz="0" w:space="0" w:color="auto"/>
              </w:divBdr>
            </w:div>
          </w:divsChild>
        </w:div>
        <w:div w:id="477111851">
          <w:marLeft w:val="0"/>
          <w:marRight w:val="0"/>
          <w:marTop w:val="0"/>
          <w:marBottom w:val="0"/>
          <w:divBdr>
            <w:top w:val="none" w:sz="0" w:space="0" w:color="auto"/>
            <w:left w:val="none" w:sz="0" w:space="0" w:color="auto"/>
            <w:bottom w:val="none" w:sz="0" w:space="0" w:color="auto"/>
            <w:right w:val="none" w:sz="0" w:space="0" w:color="auto"/>
          </w:divBdr>
          <w:divsChild>
            <w:div w:id="1235967997">
              <w:marLeft w:val="0"/>
              <w:marRight w:val="0"/>
              <w:marTop w:val="0"/>
              <w:marBottom w:val="0"/>
              <w:divBdr>
                <w:top w:val="none" w:sz="0" w:space="0" w:color="auto"/>
                <w:left w:val="none" w:sz="0" w:space="0" w:color="auto"/>
                <w:bottom w:val="none" w:sz="0" w:space="0" w:color="auto"/>
                <w:right w:val="none" w:sz="0" w:space="0" w:color="auto"/>
              </w:divBdr>
            </w:div>
          </w:divsChild>
        </w:div>
        <w:div w:id="577404287">
          <w:marLeft w:val="0"/>
          <w:marRight w:val="0"/>
          <w:marTop w:val="0"/>
          <w:marBottom w:val="0"/>
          <w:divBdr>
            <w:top w:val="none" w:sz="0" w:space="0" w:color="auto"/>
            <w:left w:val="none" w:sz="0" w:space="0" w:color="auto"/>
            <w:bottom w:val="none" w:sz="0" w:space="0" w:color="auto"/>
            <w:right w:val="none" w:sz="0" w:space="0" w:color="auto"/>
          </w:divBdr>
          <w:divsChild>
            <w:div w:id="884221699">
              <w:marLeft w:val="0"/>
              <w:marRight w:val="0"/>
              <w:marTop w:val="0"/>
              <w:marBottom w:val="0"/>
              <w:divBdr>
                <w:top w:val="none" w:sz="0" w:space="0" w:color="auto"/>
                <w:left w:val="none" w:sz="0" w:space="0" w:color="auto"/>
                <w:bottom w:val="none" w:sz="0" w:space="0" w:color="auto"/>
                <w:right w:val="none" w:sz="0" w:space="0" w:color="auto"/>
              </w:divBdr>
            </w:div>
          </w:divsChild>
        </w:div>
        <w:div w:id="831339612">
          <w:marLeft w:val="0"/>
          <w:marRight w:val="0"/>
          <w:marTop w:val="0"/>
          <w:marBottom w:val="0"/>
          <w:divBdr>
            <w:top w:val="none" w:sz="0" w:space="0" w:color="auto"/>
            <w:left w:val="none" w:sz="0" w:space="0" w:color="auto"/>
            <w:bottom w:val="none" w:sz="0" w:space="0" w:color="auto"/>
            <w:right w:val="none" w:sz="0" w:space="0" w:color="auto"/>
          </w:divBdr>
          <w:divsChild>
            <w:div w:id="1641037109">
              <w:marLeft w:val="0"/>
              <w:marRight w:val="0"/>
              <w:marTop w:val="0"/>
              <w:marBottom w:val="0"/>
              <w:divBdr>
                <w:top w:val="none" w:sz="0" w:space="0" w:color="auto"/>
                <w:left w:val="none" w:sz="0" w:space="0" w:color="auto"/>
                <w:bottom w:val="none" w:sz="0" w:space="0" w:color="auto"/>
                <w:right w:val="none" w:sz="0" w:space="0" w:color="auto"/>
              </w:divBdr>
            </w:div>
          </w:divsChild>
        </w:div>
        <w:div w:id="913977334">
          <w:marLeft w:val="0"/>
          <w:marRight w:val="0"/>
          <w:marTop w:val="0"/>
          <w:marBottom w:val="0"/>
          <w:divBdr>
            <w:top w:val="none" w:sz="0" w:space="0" w:color="auto"/>
            <w:left w:val="none" w:sz="0" w:space="0" w:color="auto"/>
            <w:bottom w:val="none" w:sz="0" w:space="0" w:color="auto"/>
            <w:right w:val="none" w:sz="0" w:space="0" w:color="auto"/>
          </w:divBdr>
          <w:divsChild>
            <w:div w:id="725223763">
              <w:marLeft w:val="0"/>
              <w:marRight w:val="0"/>
              <w:marTop w:val="0"/>
              <w:marBottom w:val="0"/>
              <w:divBdr>
                <w:top w:val="none" w:sz="0" w:space="0" w:color="auto"/>
                <w:left w:val="none" w:sz="0" w:space="0" w:color="auto"/>
                <w:bottom w:val="none" w:sz="0" w:space="0" w:color="auto"/>
                <w:right w:val="none" w:sz="0" w:space="0" w:color="auto"/>
              </w:divBdr>
            </w:div>
            <w:div w:id="1222063756">
              <w:marLeft w:val="0"/>
              <w:marRight w:val="0"/>
              <w:marTop w:val="0"/>
              <w:marBottom w:val="0"/>
              <w:divBdr>
                <w:top w:val="none" w:sz="0" w:space="0" w:color="auto"/>
                <w:left w:val="none" w:sz="0" w:space="0" w:color="auto"/>
                <w:bottom w:val="none" w:sz="0" w:space="0" w:color="auto"/>
                <w:right w:val="none" w:sz="0" w:space="0" w:color="auto"/>
              </w:divBdr>
            </w:div>
          </w:divsChild>
        </w:div>
        <w:div w:id="974142850">
          <w:marLeft w:val="0"/>
          <w:marRight w:val="0"/>
          <w:marTop w:val="0"/>
          <w:marBottom w:val="0"/>
          <w:divBdr>
            <w:top w:val="none" w:sz="0" w:space="0" w:color="auto"/>
            <w:left w:val="none" w:sz="0" w:space="0" w:color="auto"/>
            <w:bottom w:val="none" w:sz="0" w:space="0" w:color="auto"/>
            <w:right w:val="none" w:sz="0" w:space="0" w:color="auto"/>
          </w:divBdr>
          <w:divsChild>
            <w:div w:id="1856459390">
              <w:marLeft w:val="0"/>
              <w:marRight w:val="0"/>
              <w:marTop w:val="0"/>
              <w:marBottom w:val="0"/>
              <w:divBdr>
                <w:top w:val="none" w:sz="0" w:space="0" w:color="auto"/>
                <w:left w:val="none" w:sz="0" w:space="0" w:color="auto"/>
                <w:bottom w:val="none" w:sz="0" w:space="0" w:color="auto"/>
                <w:right w:val="none" w:sz="0" w:space="0" w:color="auto"/>
              </w:divBdr>
            </w:div>
          </w:divsChild>
        </w:div>
        <w:div w:id="1389454629">
          <w:marLeft w:val="0"/>
          <w:marRight w:val="0"/>
          <w:marTop w:val="0"/>
          <w:marBottom w:val="0"/>
          <w:divBdr>
            <w:top w:val="none" w:sz="0" w:space="0" w:color="auto"/>
            <w:left w:val="none" w:sz="0" w:space="0" w:color="auto"/>
            <w:bottom w:val="none" w:sz="0" w:space="0" w:color="auto"/>
            <w:right w:val="none" w:sz="0" w:space="0" w:color="auto"/>
          </w:divBdr>
          <w:divsChild>
            <w:div w:id="857429640">
              <w:marLeft w:val="0"/>
              <w:marRight w:val="0"/>
              <w:marTop w:val="0"/>
              <w:marBottom w:val="0"/>
              <w:divBdr>
                <w:top w:val="none" w:sz="0" w:space="0" w:color="auto"/>
                <w:left w:val="none" w:sz="0" w:space="0" w:color="auto"/>
                <w:bottom w:val="none" w:sz="0" w:space="0" w:color="auto"/>
                <w:right w:val="none" w:sz="0" w:space="0" w:color="auto"/>
              </w:divBdr>
            </w:div>
            <w:div w:id="1025670828">
              <w:marLeft w:val="0"/>
              <w:marRight w:val="0"/>
              <w:marTop w:val="0"/>
              <w:marBottom w:val="0"/>
              <w:divBdr>
                <w:top w:val="none" w:sz="0" w:space="0" w:color="auto"/>
                <w:left w:val="none" w:sz="0" w:space="0" w:color="auto"/>
                <w:bottom w:val="none" w:sz="0" w:space="0" w:color="auto"/>
                <w:right w:val="none" w:sz="0" w:space="0" w:color="auto"/>
              </w:divBdr>
            </w:div>
          </w:divsChild>
        </w:div>
        <w:div w:id="1485194428">
          <w:marLeft w:val="0"/>
          <w:marRight w:val="0"/>
          <w:marTop w:val="0"/>
          <w:marBottom w:val="0"/>
          <w:divBdr>
            <w:top w:val="none" w:sz="0" w:space="0" w:color="auto"/>
            <w:left w:val="none" w:sz="0" w:space="0" w:color="auto"/>
            <w:bottom w:val="none" w:sz="0" w:space="0" w:color="auto"/>
            <w:right w:val="none" w:sz="0" w:space="0" w:color="auto"/>
          </w:divBdr>
          <w:divsChild>
            <w:div w:id="114062189">
              <w:marLeft w:val="0"/>
              <w:marRight w:val="0"/>
              <w:marTop w:val="0"/>
              <w:marBottom w:val="0"/>
              <w:divBdr>
                <w:top w:val="none" w:sz="0" w:space="0" w:color="auto"/>
                <w:left w:val="none" w:sz="0" w:space="0" w:color="auto"/>
                <w:bottom w:val="none" w:sz="0" w:space="0" w:color="auto"/>
                <w:right w:val="none" w:sz="0" w:space="0" w:color="auto"/>
              </w:divBdr>
            </w:div>
            <w:div w:id="649750936">
              <w:marLeft w:val="0"/>
              <w:marRight w:val="0"/>
              <w:marTop w:val="0"/>
              <w:marBottom w:val="0"/>
              <w:divBdr>
                <w:top w:val="none" w:sz="0" w:space="0" w:color="auto"/>
                <w:left w:val="none" w:sz="0" w:space="0" w:color="auto"/>
                <w:bottom w:val="none" w:sz="0" w:space="0" w:color="auto"/>
                <w:right w:val="none" w:sz="0" w:space="0" w:color="auto"/>
              </w:divBdr>
            </w:div>
            <w:div w:id="1330333289">
              <w:marLeft w:val="0"/>
              <w:marRight w:val="0"/>
              <w:marTop w:val="0"/>
              <w:marBottom w:val="0"/>
              <w:divBdr>
                <w:top w:val="none" w:sz="0" w:space="0" w:color="auto"/>
                <w:left w:val="none" w:sz="0" w:space="0" w:color="auto"/>
                <w:bottom w:val="none" w:sz="0" w:space="0" w:color="auto"/>
                <w:right w:val="none" w:sz="0" w:space="0" w:color="auto"/>
              </w:divBdr>
            </w:div>
          </w:divsChild>
        </w:div>
        <w:div w:id="2056805070">
          <w:marLeft w:val="0"/>
          <w:marRight w:val="0"/>
          <w:marTop w:val="0"/>
          <w:marBottom w:val="0"/>
          <w:divBdr>
            <w:top w:val="none" w:sz="0" w:space="0" w:color="auto"/>
            <w:left w:val="none" w:sz="0" w:space="0" w:color="auto"/>
            <w:bottom w:val="none" w:sz="0" w:space="0" w:color="auto"/>
            <w:right w:val="none" w:sz="0" w:space="0" w:color="auto"/>
          </w:divBdr>
          <w:divsChild>
            <w:div w:id="135489566">
              <w:marLeft w:val="0"/>
              <w:marRight w:val="0"/>
              <w:marTop w:val="0"/>
              <w:marBottom w:val="0"/>
              <w:divBdr>
                <w:top w:val="none" w:sz="0" w:space="0" w:color="auto"/>
                <w:left w:val="none" w:sz="0" w:space="0" w:color="auto"/>
                <w:bottom w:val="none" w:sz="0" w:space="0" w:color="auto"/>
                <w:right w:val="none" w:sz="0" w:space="0" w:color="auto"/>
              </w:divBdr>
            </w:div>
          </w:divsChild>
        </w:div>
        <w:div w:id="2145124744">
          <w:marLeft w:val="0"/>
          <w:marRight w:val="0"/>
          <w:marTop w:val="0"/>
          <w:marBottom w:val="0"/>
          <w:divBdr>
            <w:top w:val="none" w:sz="0" w:space="0" w:color="auto"/>
            <w:left w:val="none" w:sz="0" w:space="0" w:color="auto"/>
            <w:bottom w:val="none" w:sz="0" w:space="0" w:color="auto"/>
            <w:right w:val="none" w:sz="0" w:space="0" w:color="auto"/>
          </w:divBdr>
          <w:divsChild>
            <w:div w:id="1084037335">
              <w:marLeft w:val="0"/>
              <w:marRight w:val="0"/>
              <w:marTop w:val="0"/>
              <w:marBottom w:val="0"/>
              <w:divBdr>
                <w:top w:val="none" w:sz="0" w:space="0" w:color="auto"/>
                <w:left w:val="none" w:sz="0" w:space="0" w:color="auto"/>
                <w:bottom w:val="none" w:sz="0" w:space="0" w:color="auto"/>
                <w:right w:val="none" w:sz="0" w:space="0" w:color="auto"/>
              </w:divBdr>
            </w:div>
            <w:div w:id="213058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20340">
      <w:bodyDiv w:val="1"/>
      <w:marLeft w:val="0"/>
      <w:marRight w:val="0"/>
      <w:marTop w:val="0"/>
      <w:marBottom w:val="0"/>
      <w:divBdr>
        <w:top w:val="none" w:sz="0" w:space="0" w:color="auto"/>
        <w:left w:val="none" w:sz="0" w:space="0" w:color="auto"/>
        <w:bottom w:val="none" w:sz="0" w:space="0" w:color="auto"/>
        <w:right w:val="none" w:sz="0" w:space="0" w:color="auto"/>
      </w:divBdr>
      <w:divsChild>
        <w:div w:id="268318568">
          <w:marLeft w:val="0"/>
          <w:marRight w:val="0"/>
          <w:marTop w:val="0"/>
          <w:marBottom w:val="0"/>
          <w:divBdr>
            <w:top w:val="none" w:sz="0" w:space="0" w:color="auto"/>
            <w:left w:val="none" w:sz="0" w:space="0" w:color="auto"/>
            <w:bottom w:val="none" w:sz="0" w:space="0" w:color="auto"/>
            <w:right w:val="none" w:sz="0" w:space="0" w:color="auto"/>
          </w:divBdr>
          <w:divsChild>
            <w:div w:id="349993950">
              <w:marLeft w:val="0"/>
              <w:marRight w:val="0"/>
              <w:marTop w:val="0"/>
              <w:marBottom w:val="0"/>
              <w:divBdr>
                <w:top w:val="none" w:sz="0" w:space="0" w:color="auto"/>
                <w:left w:val="none" w:sz="0" w:space="0" w:color="auto"/>
                <w:bottom w:val="none" w:sz="0" w:space="0" w:color="auto"/>
                <w:right w:val="none" w:sz="0" w:space="0" w:color="auto"/>
              </w:divBdr>
            </w:div>
          </w:divsChild>
        </w:div>
        <w:div w:id="831726076">
          <w:marLeft w:val="0"/>
          <w:marRight w:val="0"/>
          <w:marTop w:val="0"/>
          <w:marBottom w:val="0"/>
          <w:divBdr>
            <w:top w:val="none" w:sz="0" w:space="0" w:color="auto"/>
            <w:left w:val="none" w:sz="0" w:space="0" w:color="auto"/>
            <w:bottom w:val="none" w:sz="0" w:space="0" w:color="auto"/>
            <w:right w:val="none" w:sz="0" w:space="0" w:color="auto"/>
          </w:divBdr>
          <w:divsChild>
            <w:div w:id="153648614">
              <w:marLeft w:val="0"/>
              <w:marRight w:val="0"/>
              <w:marTop w:val="0"/>
              <w:marBottom w:val="0"/>
              <w:divBdr>
                <w:top w:val="none" w:sz="0" w:space="0" w:color="auto"/>
                <w:left w:val="none" w:sz="0" w:space="0" w:color="auto"/>
                <w:bottom w:val="none" w:sz="0" w:space="0" w:color="auto"/>
                <w:right w:val="none" w:sz="0" w:space="0" w:color="auto"/>
              </w:divBdr>
            </w:div>
            <w:div w:id="2063825393">
              <w:marLeft w:val="0"/>
              <w:marRight w:val="0"/>
              <w:marTop w:val="0"/>
              <w:marBottom w:val="0"/>
              <w:divBdr>
                <w:top w:val="none" w:sz="0" w:space="0" w:color="auto"/>
                <w:left w:val="none" w:sz="0" w:space="0" w:color="auto"/>
                <w:bottom w:val="none" w:sz="0" w:space="0" w:color="auto"/>
                <w:right w:val="none" w:sz="0" w:space="0" w:color="auto"/>
              </w:divBdr>
            </w:div>
          </w:divsChild>
        </w:div>
        <w:div w:id="886723250">
          <w:marLeft w:val="0"/>
          <w:marRight w:val="0"/>
          <w:marTop w:val="0"/>
          <w:marBottom w:val="0"/>
          <w:divBdr>
            <w:top w:val="none" w:sz="0" w:space="0" w:color="auto"/>
            <w:left w:val="none" w:sz="0" w:space="0" w:color="auto"/>
            <w:bottom w:val="none" w:sz="0" w:space="0" w:color="auto"/>
            <w:right w:val="none" w:sz="0" w:space="0" w:color="auto"/>
          </w:divBdr>
          <w:divsChild>
            <w:div w:id="609313927">
              <w:marLeft w:val="0"/>
              <w:marRight w:val="0"/>
              <w:marTop w:val="0"/>
              <w:marBottom w:val="0"/>
              <w:divBdr>
                <w:top w:val="none" w:sz="0" w:space="0" w:color="auto"/>
                <w:left w:val="none" w:sz="0" w:space="0" w:color="auto"/>
                <w:bottom w:val="none" w:sz="0" w:space="0" w:color="auto"/>
                <w:right w:val="none" w:sz="0" w:space="0" w:color="auto"/>
              </w:divBdr>
            </w:div>
          </w:divsChild>
        </w:div>
        <w:div w:id="939799211">
          <w:marLeft w:val="0"/>
          <w:marRight w:val="0"/>
          <w:marTop w:val="0"/>
          <w:marBottom w:val="0"/>
          <w:divBdr>
            <w:top w:val="none" w:sz="0" w:space="0" w:color="auto"/>
            <w:left w:val="none" w:sz="0" w:space="0" w:color="auto"/>
            <w:bottom w:val="none" w:sz="0" w:space="0" w:color="auto"/>
            <w:right w:val="none" w:sz="0" w:space="0" w:color="auto"/>
          </w:divBdr>
          <w:divsChild>
            <w:div w:id="458573938">
              <w:marLeft w:val="0"/>
              <w:marRight w:val="0"/>
              <w:marTop w:val="0"/>
              <w:marBottom w:val="0"/>
              <w:divBdr>
                <w:top w:val="none" w:sz="0" w:space="0" w:color="auto"/>
                <w:left w:val="none" w:sz="0" w:space="0" w:color="auto"/>
                <w:bottom w:val="none" w:sz="0" w:space="0" w:color="auto"/>
                <w:right w:val="none" w:sz="0" w:space="0" w:color="auto"/>
              </w:divBdr>
            </w:div>
            <w:div w:id="1674989595">
              <w:marLeft w:val="0"/>
              <w:marRight w:val="0"/>
              <w:marTop w:val="0"/>
              <w:marBottom w:val="0"/>
              <w:divBdr>
                <w:top w:val="none" w:sz="0" w:space="0" w:color="auto"/>
                <w:left w:val="none" w:sz="0" w:space="0" w:color="auto"/>
                <w:bottom w:val="none" w:sz="0" w:space="0" w:color="auto"/>
                <w:right w:val="none" w:sz="0" w:space="0" w:color="auto"/>
              </w:divBdr>
            </w:div>
            <w:div w:id="1764183995">
              <w:marLeft w:val="0"/>
              <w:marRight w:val="0"/>
              <w:marTop w:val="0"/>
              <w:marBottom w:val="0"/>
              <w:divBdr>
                <w:top w:val="none" w:sz="0" w:space="0" w:color="auto"/>
                <w:left w:val="none" w:sz="0" w:space="0" w:color="auto"/>
                <w:bottom w:val="none" w:sz="0" w:space="0" w:color="auto"/>
                <w:right w:val="none" w:sz="0" w:space="0" w:color="auto"/>
              </w:divBdr>
            </w:div>
          </w:divsChild>
        </w:div>
        <w:div w:id="1220165307">
          <w:marLeft w:val="0"/>
          <w:marRight w:val="0"/>
          <w:marTop w:val="0"/>
          <w:marBottom w:val="0"/>
          <w:divBdr>
            <w:top w:val="none" w:sz="0" w:space="0" w:color="auto"/>
            <w:left w:val="none" w:sz="0" w:space="0" w:color="auto"/>
            <w:bottom w:val="none" w:sz="0" w:space="0" w:color="auto"/>
            <w:right w:val="none" w:sz="0" w:space="0" w:color="auto"/>
          </w:divBdr>
          <w:divsChild>
            <w:div w:id="1012222583">
              <w:marLeft w:val="0"/>
              <w:marRight w:val="0"/>
              <w:marTop w:val="0"/>
              <w:marBottom w:val="0"/>
              <w:divBdr>
                <w:top w:val="none" w:sz="0" w:space="0" w:color="auto"/>
                <w:left w:val="none" w:sz="0" w:space="0" w:color="auto"/>
                <w:bottom w:val="none" w:sz="0" w:space="0" w:color="auto"/>
                <w:right w:val="none" w:sz="0" w:space="0" w:color="auto"/>
              </w:divBdr>
            </w:div>
            <w:div w:id="1155143657">
              <w:marLeft w:val="0"/>
              <w:marRight w:val="0"/>
              <w:marTop w:val="0"/>
              <w:marBottom w:val="0"/>
              <w:divBdr>
                <w:top w:val="none" w:sz="0" w:space="0" w:color="auto"/>
                <w:left w:val="none" w:sz="0" w:space="0" w:color="auto"/>
                <w:bottom w:val="none" w:sz="0" w:space="0" w:color="auto"/>
                <w:right w:val="none" w:sz="0" w:space="0" w:color="auto"/>
              </w:divBdr>
            </w:div>
          </w:divsChild>
        </w:div>
        <w:div w:id="1307854707">
          <w:marLeft w:val="0"/>
          <w:marRight w:val="0"/>
          <w:marTop w:val="0"/>
          <w:marBottom w:val="0"/>
          <w:divBdr>
            <w:top w:val="none" w:sz="0" w:space="0" w:color="auto"/>
            <w:left w:val="none" w:sz="0" w:space="0" w:color="auto"/>
            <w:bottom w:val="none" w:sz="0" w:space="0" w:color="auto"/>
            <w:right w:val="none" w:sz="0" w:space="0" w:color="auto"/>
          </w:divBdr>
          <w:divsChild>
            <w:div w:id="1729377532">
              <w:marLeft w:val="0"/>
              <w:marRight w:val="0"/>
              <w:marTop w:val="0"/>
              <w:marBottom w:val="0"/>
              <w:divBdr>
                <w:top w:val="none" w:sz="0" w:space="0" w:color="auto"/>
                <w:left w:val="none" w:sz="0" w:space="0" w:color="auto"/>
                <w:bottom w:val="none" w:sz="0" w:space="0" w:color="auto"/>
                <w:right w:val="none" w:sz="0" w:space="0" w:color="auto"/>
              </w:divBdr>
            </w:div>
          </w:divsChild>
        </w:div>
        <w:div w:id="1576355524">
          <w:marLeft w:val="0"/>
          <w:marRight w:val="0"/>
          <w:marTop w:val="0"/>
          <w:marBottom w:val="0"/>
          <w:divBdr>
            <w:top w:val="none" w:sz="0" w:space="0" w:color="auto"/>
            <w:left w:val="none" w:sz="0" w:space="0" w:color="auto"/>
            <w:bottom w:val="none" w:sz="0" w:space="0" w:color="auto"/>
            <w:right w:val="none" w:sz="0" w:space="0" w:color="auto"/>
          </w:divBdr>
          <w:divsChild>
            <w:div w:id="1216547546">
              <w:marLeft w:val="0"/>
              <w:marRight w:val="0"/>
              <w:marTop w:val="0"/>
              <w:marBottom w:val="0"/>
              <w:divBdr>
                <w:top w:val="none" w:sz="0" w:space="0" w:color="auto"/>
                <w:left w:val="none" w:sz="0" w:space="0" w:color="auto"/>
                <w:bottom w:val="none" w:sz="0" w:space="0" w:color="auto"/>
                <w:right w:val="none" w:sz="0" w:space="0" w:color="auto"/>
              </w:divBdr>
            </w:div>
          </w:divsChild>
        </w:div>
        <w:div w:id="1661883614">
          <w:marLeft w:val="0"/>
          <w:marRight w:val="0"/>
          <w:marTop w:val="0"/>
          <w:marBottom w:val="0"/>
          <w:divBdr>
            <w:top w:val="none" w:sz="0" w:space="0" w:color="auto"/>
            <w:left w:val="none" w:sz="0" w:space="0" w:color="auto"/>
            <w:bottom w:val="none" w:sz="0" w:space="0" w:color="auto"/>
            <w:right w:val="none" w:sz="0" w:space="0" w:color="auto"/>
          </w:divBdr>
          <w:divsChild>
            <w:div w:id="386534660">
              <w:marLeft w:val="0"/>
              <w:marRight w:val="0"/>
              <w:marTop w:val="0"/>
              <w:marBottom w:val="0"/>
              <w:divBdr>
                <w:top w:val="none" w:sz="0" w:space="0" w:color="auto"/>
                <w:left w:val="none" w:sz="0" w:space="0" w:color="auto"/>
                <w:bottom w:val="none" w:sz="0" w:space="0" w:color="auto"/>
                <w:right w:val="none" w:sz="0" w:space="0" w:color="auto"/>
              </w:divBdr>
            </w:div>
            <w:div w:id="1937520915">
              <w:marLeft w:val="0"/>
              <w:marRight w:val="0"/>
              <w:marTop w:val="0"/>
              <w:marBottom w:val="0"/>
              <w:divBdr>
                <w:top w:val="none" w:sz="0" w:space="0" w:color="auto"/>
                <w:left w:val="none" w:sz="0" w:space="0" w:color="auto"/>
                <w:bottom w:val="none" w:sz="0" w:space="0" w:color="auto"/>
                <w:right w:val="none" w:sz="0" w:space="0" w:color="auto"/>
              </w:divBdr>
            </w:div>
          </w:divsChild>
        </w:div>
        <w:div w:id="1861502613">
          <w:marLeft w:val="0"/>
          <w:marRight w:val="0"/>
          <w:marTop w:val="0"/>
          <w:marBottom w:val="0"/>
          <w:divBdr>
            <w:top w:val="none" w:sz="0" w:space="0" w:color="auto"/>
            <w:left w:val="none" w:sz="0" w:space="0" w:color="auto"/>
            <w:bottom w:val="none" w:sz="0" w:space="0" w:color="auto"/>
            <w:right w:val="none" w:sz="0" w:space="0" w:color="auto"/>
          </w:divBdr>
          <w:divsChild>
            <w:div w:id="342627586">
              <w:marLeft w:val="0"/>
              <w:marRight w:val="0"/>
              <w:marTop w:val="0"/>
              <w:marBottom w:val="0"/>
              <w:divBdr>
                <w:top w:val="none" w:sz="0" w:space="0" w:color="auto"/>
                <w:left w:val="none" w:sz="0" w:space="0" w:color="auto"/>
                <w:bottom w:val="none" w:sz="0" w:space="0" w:color="auto"/>
                <w:right w:val="none" w:sz="0" w:space="0" w:color="auto"/>
              </w:divBdr>
            </w:div>
          </w:divsChild>
        </w:div>
        <w:div w:id="1885290564">
          <w:marLeft w:val="0"/>
          <w:marRight w:val="0"/>
          <w:marTop w:val="0"/>
          <w:marBottom w:val="0"/>
          <w:divBdr>
            <w:top w:val="none" w:sz="0" w:space="0" w:color="auto"/>
            <w:left w:val="none" w:sz="0" w:space="0" w:color="auto"/>
            <w:bottom w:val="none" w:sz="0" w:space="0" w:color="auto"/>
            <w:right w:val="none" w:sz="0" w:space="0" w:color="auto"/>
          </w:divBdr>
          <w:divsChild>
            <w:div w:id="184820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7778">
      <w:bodyDiv w:val="1"/>
      <w:marLeft w:val="0"/>
      <w:marRight w:val="0"/>
      <w:marTop w:val="0"/>
      <w:marBottom w:val="0"/>
      <w:divBdr>
        <w:top w:val="none" w:sz="0" w:space="0" w:color="auto"/>
        <w:left w:val="none" w:sz="0" w:space="0" w:color="auto"/>
        <w:bottom w:val="none" w:sz="0" w:space="0" w:color="auto"/>
        <w:right w:val="none" w:sz="0" w:space="0" w:color="auto"/>
      </w:divBdr>
      <w:divsChild>
        <w:div w:id="172259450">
          <w:marLeft w:val="0"/>
          <w:marRight w:val="0"/>
          <w:marTop w:val="0"/>
          <w:marBottom w:val="0"/>
          <w:divBdr>
            <w:top w:val="none" w:sz="0" w:space="0" w:color="auto"/>
            <w:left w:val="none" w:sz="0" w:space="0" w:color="auto"/>
            <w:bottom w:val="none" w:sz="0" w:space="0" w:color="auto"/>
            <w:right w:val="none" w:sz="0" w:space="0" w:color="auto"/>
          </w:divBdr>
          <w:divsChild>
            <w:div w:id="249777394">
              <w:marLeft w:val="0"/>
              <w:marRight w:val="0"/>
              <w:marTop w:val="0"/>
              <w:marBottom w:val="0"/>
              <w:divBdr>
                <w:top w:val="none" w:sz="0" w:space="0" w:color="auto"/>
                <w:left w:val="none" w:sz="0" w:space="0" w:color="auto"/>
                <w:bottom w:val="none" w:sz="0" w:space="0" w:color="auto"/>
                <w:right w:val="none" w:sz="0" w:space="0" w:color="auto"/>
              </w:divBdr>
            </w:div>
            <w:div w:id="601765422">
              <w:marLeft w:val="0"/>
              <w:marRight w:val="0"/>
              <w:marTop w:val="0"/>
              <w:marBottom w:val="0"/>
              <w:divBdr>
                <w:top w:val="none" w:sz="0" w:space="0" w:color="auto"/>
                <w:left w:val="none" w:sz="0" w:space="0" w:color="auto"/>
                <w:bottom w:val="none" w:sz="0" w:space="0" w:color="auto"/>
                <w:right w:val="none" w:sz="0" w:space="0" w:color="auto"/>
              </w:divBdr>
            </w:div>
          </w:divsChild>
        </w:div>
        <w:div w:id="502596811">
          <w:marLeft w:val="0"/>
          <w:marRight w:val="0"/>
          <w:marTop w:val="0"/>
          <w:marBottom w:val="0"/>
          <w:divBdr>
            <w:top w:val="none" w:sz="0" w:space="0" w:color="auto"/>
            <w:left w:val="none" w:sz="0" w:space="0" w:color="auto"/>
            <w:bottom w:val="none" w:sz="0" w:space="0" w:color="auto"/>
            <w:right w:val="none" w:sz="0" w:space="0" w:color="auto"/>
          </w:divBdr>
          <w:divsChild>
            <w:div w:id="2084140441">
              <w:marLeft w:val="0"/>
              <w:marRight w:val="0"/>
              <w:marTop w:val="0"/>
              <w:marBottom w:val="0"/>
              <w:divBdr>
                <w:top w:val="none" w:sz="0" w:space="0" w:color="auto"/>
                <w:left w:val="none" w:sz="0" w:space="0" w:color="auto"/>
                <w:bottom w:val="none" w:sz="0" w:space="0" w:color="auto"/>
                <w:right w:val="none" w:sz="0" w:space="0" w:color="auto"/>
              </w:divBdr>
            </w:div>
          </w:divsChild>
        </w:div>
        <w:div w:id="506528295">
          <w:marLeft w:val="0"/>
          <w:marRight w:val="0"/>
          <w:marTop w:val="0"/>
          <w:marBottom w:val="0"/>
          <w:divBdr>
            <w:top w:val="none" w:sz="0" w:space="0" w:color="auto"/>
            <w:left w:val="none" w:sz="0" w:space="0" w:color="auto"/>
            <w:bottom w:val="none" w:sz="0" w:space="0" w:color="auto"/>
            <w:right w:val="none" w:sz="0" w:space="0" w:color="auto"/>
          </w:divBdr>
          <w:divsChild>
            <w:div w:id="896822874">
              <w:marLeft w:val="0"/>
              <w:marRight w:val="0"/>
              <w:marTop w:val="0"/>
              <w:marBottom w:val="0"/>
              <w:divBdr>
                <w:top w:val="none" w:sz="0" w:space="0" w:color="auto"/>
                <w:left w:val="none" w:sz="0" w:space="0" w:color="auto"/>
                <w:bottom w:val="none" w:sz="0" w:space="0" w:color="auto"/>
                <w:right w:val="none" w:sz="0" w:space="0" w:color="auto"/>
              </w:divBdr>
            </w:div>
          </w:divsChild>
        </w:div>
        <w:div w:id="809907122">
          <w:marLeft w:val="0"/>
          <w:marRight w:val="0"/>
          <w:marTop w:val="0"/>
          <w:marBottom w:val="0"/>
          <w:divBdr>
            <w:top w:val="none" w:sz="0" w:space="0" w:color="auto"/>
            <w:left w:val="none" w:sz="0" w:space="0" w:color="auto"/>
            <w:bottom w:val="none" w:sz="0" w:space="0" w:color="auto"/>
            <w:right w:val="none" w:sz="0" w:space="0" w:color="auto"/>
          </w:divBdr>
          <w:divsChild>
            <w:div w:id="184100748">
              <w:marLeft w:val="0"/>
              <w:marRight w:val="0"/>
              <w:marTop w:val="0"/>
              <w:marBottom w:val="0"/>
              <w:divBdr>
                <w:top w:val="none" w:sz="0" w:space="0" w:color="auto"/>
                <w:left w:val="none" w:sz="0" w:space="0" w:color="auto"/>
                <w:bottom w:val="none" w:sz="0" w:space="0" w:color="auto"/>
                <w:right w:val="none" w:sz="0" w:space="0" w:color="auto"/>
              </w:divBdr>
            </w:div>
          </w:divsChild>
        </w:div>
        <w:div w:id="856503885">
          <w:marLeft w:val="0"/>
          <w:marRight w:val="0"/>
          <w:marTop w:val="0"/>
          <w:marBottom w:val="0"/>
          <w:divBdr>
            <w:top w:val="none" w:sz="0" w:space="0" w:color="auto"/>
            <w:left w:val="none" w:sz="0" w:space="0" w:color="auto"/>
            <w:bottom w:val="none" w:sz="0" w:space="0" w:color="auto"/>
            <w:right w:val="none" w:sz="0" w:space="0" w:color="auto"/>
          </w:divBdr>
          <w:divsChild>
            <w:div w:id="1035959784">
              <w:marLeft w:val="0"/>
              <w:marRight w:val="0"/>
              <w:marTop w:val="0"/>
              <w:marBottom w:val="0"/>
              <w:divBdr>
                <w:top w:val="none" w:sz="0" w:space="0" w:color="auto"/>
                <w:left w:val="none" w:sz="0" w:space="0" w:color="auto"/>
                <w:bottom w:val="none" w:sz="0" w:space="0" w:color="auto"/>
                <w:right w:val="none" w:sz="0" w:space="0" w:color="auto"/>
              </w:divBdr>
            </w:div>
            <w:div w:id="1709379917">
              <w:marLeft w:val="0"/>
              <w:marRight w:val="0"/>
              <w:marTop w:val="0"/>
              <w:marBottom w:val="0"/>
              <w:divBdr>
                <w:top w:val="none" w:sz="0" w:space="0" w:color="auto"/>
                <w:left w:val="none" w:sz="0" w:space="0" w:color="auto"/>
                <w:bottom w:val="none" w:sz="0" w:space="0" w:color="auto"/>
                <w:right w:val="none" w:sz="0" w:space="0" w:color="auto"/>
              </w:divBdr>
            </w:div>
          </w:divsChild>
        </w:div>
        <w:div w:id="923613935">
          <w:marLeft w:val="0"/>
          <w:marRight w:val="0"/>
          <w:marTop w:val="0"/>
          <w:marBottom w:val="0"/>
          <w:divBdr>
            <w:top w:val="none" w:sz="0" w:space="0" w:color="auto"/>
            <w:left w:val="none" w:sz="0" w:space="0" w:color="auto"/>
            <w:bottom w:val="none" w:sz="0" w:space="0" w:color="auto"/>
            <w:right w:val="none" w:sz="0" w:space="0" w:color="auto"/>
          </w:divBdr>
          <w:divsChild>
            <w:div w:id="855657964">
              <w:marLeft w:val="0"/>
              <w:marRight w:val="0"/>
              <w:marTop w:val="0"/>
              <w:marBottom w:val="0"/>
              <w:divBdr>
                <w:top w:val="none" w:sz="0" w:space="0" w:color="auto"/>
                <w:left w:val="none" w:sz="0" w:space="0" w:color="auto"/>
                <w:bottom w:val="none" w:sz="0" w:space="0" w:color="auto"/>
                <w:right w:val="none" w:sz="0" w:space="0" w:color="auto"/>
              </w:divBdr>
            </w:div>
            <w:div w:id="1755081210">
              <w:marLeft w:val="0"/>
              <w:marRight w:val="0"/>
              <w:marTop w:val="0"/>
              <w:marBottom w:val="0"/>
              <w:divBdr>
                <w:top w:val="none" w:sz="0" w:space="0" w:color="auto"/>
                <w:left w:val="none" w:sz="0" w:space="0" w:color="auto"/>
                <w:bottom w:val="none" w:sz="0" w:space="0" w:color="auto"/>
                <w:right w:val="none" w:sz="0" w:space="0" w:color="auto"/>
              </w:divBdr>
            </w:div>
          </w:divsChild>
        </w:div>
        <w:div w:id="1309478494">
          <w:marLeft w:val="0"/>
          <w:marRight w:val="0"/>
          <w:marTop w:val="0"/>
          <w:marBottom w:val="0"/>
          <w:divBdr>
            <w:top w:val="none" w:sz="0" w:space="0" w:color="auto"/>
            <w:left w:val="none" w:sz="0" w:space="0" w:color="auto"/>
            <w:bottom w:val="none" w:sz="0" w:space="0" w:color="auto"/>
            <w:right w:val="none" w:sz="0" w:space="0" w:color="auto"/>
          </w:divBdr>
          <w:divsChild>
            <w:div w:id="1153058189">
              <w:marLeft w:val="0"/>
              <w:marRight w:val="0"/>
              <w:marTop w:val="0"/>
              <w:marBottom w:val="0"/>
              <w:divBdr>
                <w:top w:val="none" w:sz="0" w:space="0" w:color="auto"/>
                <w:left w:val="none" w:sz="0" w:space="0" w:color="auto"/>
                <w:bottom w:val="none" w:sz="0" w:space="0" w:color="auto"/>
                <w:right w:val="none" w:sz="0" w:space="0" w:color="auto"/>
              </w:divBdr>
            </w:div>
          </w:divsChild>
        </w:div>
        <w:div w:id="1337687152">
          <w:marLeft w:val="0"/>
          <w:marRight w:val="0"/>
          <w:marTop w:val="0"/>
          <w:marBottom w:val="0"/>
          <w:divBdr>
            <w:top w:val="none" w:sz="0" w:space="0" w:color="auto"/>
            <w:left w:val="none" w:sz="0" w:space="0" w:color="auto"/>
            <w:bottom w:val="none" w:sz="0" w:space="0" w:color="auto"/>
            <w:right w:val="none" w:sz="0" w:space="0" w:color="auto"/>
          </w:divBdr>
          <w:divsChild>
            <w:div w:id="719986355">
              <w:marLeft w:val="0"/>
              <w:marRight w:val="0"/>
              <w:marTop w:val="0"/>
              <w:marBottom w:val="0"/>
              <w:divBdr>
                <w:top w:val="none" w:sz="0" w:space="0" w:color="auto"/>
                <w:left w:val="none" w:sz="0" w:space="0" w:color="auto"/>
                <w:bottom w:val="none" w:sz="0" w:space="0" w:color="auto"/>
                <w:right w:val="none" w:sz="0" w:space="0" w:color="auto"/>
              </w:divBdr>
            </w:div>
          </w:divsChild>
        </w:div>
        <w:div w:id="1419136181">
          <w:marLeft w:val="0"/>
          <w:marRight w:val="0"/>
          <w:marTop w:val="0"/>
          <w:marBottom w:val="0"/>
          <w:divBdr>
            <w:top w:val="none" w:sz="0" w:space="0" w:color="auto"/>
            <w:left w:val="none" w:sz="0" w:space="0" w:color="auto"/>
            <w:bottom w:val="none" w:sz="0" w:space="0" w:color="auto"/>
            <w:right w:val="none" w:sz="0" w:space="0" w:color="auto"/>
          </w:divBdr>
          <w:divsChild>
            <w:div w:id="166596945">
              <w:marLeft w:val="0"/>
              <w:marRight w:val="0"/>
              <w:marTop w:val="0"/>
              <w:marBottom w:val="0"/>
              <w:divBdr>
                <w:top w:val="none" w:sz="0" w:space="0" w:color="auto"/>
                <w:left w:val="none" w:sz="0" w:space="0" w:color="auto"/>
                <w:bottom w:val="none" w:sz="0" w:space="0" w:color="auto"/>
                <w:right w:val="none" w:sz="0" w:space="0" w:color="auto"/>
              </w:divBdr>
            </w:div>
            <w:div w:id="1225335620">
              <w:marLeft w:val="0"/>
              <w:marRight w:val="0"/>
              <w:marTop w:val="0"/>
              <w:marBottom w:val="0"/>
              <w:divBdr>
                <w:top w:val="none" w:sz="0" w:space="0" w:color="auto"/>
                <w:left w:val="none" w:sz="0" w:space="0" w:color="auto"/>
                <w:bottom w:val="none" w:sz="0" w:space="0" w:color="auto"/>
                <w:right w:val="none" w:sz="0" w:space="0" w:color="auto"/>
              </w:divBdr>
            </w:div>
            <w:div w:id="1823085441">
              <w:marLeft w:val="0"/>
              <w:marRight w:val="0"/>
              <w:marTop w:val="0"/>
              <w:marBottom w:val="0"/>
              <w:divBdr>
                <w:top w:val="none" w:sz="0" w:space="0" w:color="auto"/>
                <w:left w:val="none" w:sz="0" w:space="0" w:color="auto"/>
                <w:bottom w:val="none" w:sz="0" w:space="0" w:color="auto"/>
                <w:right w:val="none" w:sz="0" w:space="0" w:color="auto"/>
              </w:divBdr>
            </w:div>
          </w:divsChild>
        </w:div>
        <w:div w:id="2057197815">
          <w:marLeft w:val="0"/>
          <w:marRight w:val="0"/>
          <w:marTop w:val="0"/>
          <w:marBottom w:val="0"/>
          <w:divBdr>
            <w:top w:val="none" w:sz="0" w:space="0" w:color="auto"/>
            <w:left w:val="none" w:sz="0" w:space="0" w:color="auto"/>
            <w:bottom w:val="none" w:sz="0" w:space="0" w:color="auto"/>
            <w:right w:val="none" w:sz="0" w:space="0" w:color="auto"/>
          </w:divBdr>
          <w:divsChild>
            <w:div w:id="17644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yperlink" Target="https://www.westyorksfire.gov.uk/sites/default/files/2023-03/WYFRS%20Core%20Values%20June22.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nfcc.org.uk/our-services/people-programme/core-code-of-ethics/"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93FE29-27A8-4B5A-BE75-CDCBCCAE568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57B47DC-AEEC-4657-BEB8-E85B354AB9A9}">
      <dgm:prSet phldrT="[Text]"/>
      <dgm:spPr/>
      <dgm:t>
        <a:bodyPr/>
        <a:lstStyle/>
        <a:p>
          <a:r>
            <a:rPr lang="en-GB"/>
            <a:t>ADC Fire Investigation Lead</a:t>
          </a:r>
        </a:p>
      </dgm:t>
    </dgm:pt>
    <dgm:pt modelId="{81ECBD5E-CBF6-43C6-8306-122CAF5424F4}" type="parTrans" cxnId="{F51870A9-D97C-46EB-9995-936F5C4878E6}">
      <dgm:prSet/>
      <dgm:spPr/>
      <dgm:t>
        <a:bodyPr/>
        <a:lstStyle/>
        <a:p>
          <a:endParaRPr lang="en-GB"/>
        </a:p>
      </dgm:t>
    </dgm:pt>
    <dgm:pt modelId="{E26E5C6E-07C3-413B-9F8B-BEBC4CC10E39}" type="sibTrans" cxnId="{F51870A9-D97C-46EB-9995-936F5C4878E6}">
      <dgm:prSet/>
      <dgm:spPr/>
      <dgm:t>
        <a:bodyPr/>
        <a:lstStyle/>
        <a:p>
          <a:endParaRPr lang="en-GB"/>
        </a:p>
      </dgm:t>
    </dgm:pt>
    <dgm:pt modelId="{153E822F-4DC3-4149-AE13-9ADBC3B48888}" type="asst">
      <dgm:prSet phldrT="[Text]"/>
      <dgm:spPr/>
      <dgm:t>
        <a:bodyPr/>
        <a:lstStyle/>
        <a:p>
          <a:r>
            <a:rPr lang="en-GB" b="1">
              <a:solidFill>
                <a:schemeClr val="tx1"/>
              </a:solidFill>
            </a:rPr>
            <a:t>4 X WM Fire Investigation Officers</a:t>
          </a:r>
        </a:p>
      </dgm:t>
    </dgm:pt>
    <dgm:pt modelId="{6DF41268-3B95-45E5-8A7F-75CB50A2DABE}" type="parTrans" cxnId="{4C02DAAE-028B-4224-9EA7-6C9599D1575C}">
      <dgm:prSet/>
      <dgm:spPr/>
      <dgm:t>
        <a:bodyPr/>
        <a:lstStyle/>
        <a:p>
          <a:endParaRPr lang="en-GB"/>
        </a:p>
      </dgm:t>
    </dgm:pt>
    <dgm:pt modelId="{DE7049AE-23E4-4888-AF7F-A3748EDF5261}" type="sibTrans" cxnId="{4C02DAAE-028B-4224-9EA7-6C9599D1575C}">
      <dgm:prSet/>
      <dgm:spPr/>
      <dgm:t>
        <a:bodyPr/>
        <a:lstStyle/>
        <a:p>
          <a:endParaRPr lang="en-GB"/>
        </a:p>
      </dgm:t>
    </dgm:pt>
    <dgm:pt modelId="{60F187F2-F238-4D11-8258-39A125B02140}">
      <dgm:prSet phldrT="[Text]"/>
      <dgm:spPr/>
      <dgm:t>
        <a:bodyPr/>
        <a:lstStyle/>
        <a:p>
          <a:r>
            <a:rPr lang="en-GB"/>
            <a:t>AM Service Delivery</a:t>
          </a:r>
        </a:p>
      </dgm:t>
    </dgm:pt>
    <dgm:pt modelId="{EE9EA2CE-7B99-4E41-A9D4-ADFA6F2027C0}" type="parTrans" cxnId="{F3475604-483F-4837-AD5C-EEC848A95010}">
      <dgm:prSet/>
      <dgm:spPr/>
      <dgm:t>
        <a:bodyPr/>
        <a:lstStyle/>
        <a:p>
          <a:endParaRPr lang="en-GB"/>
        </a:p>
      </dgm:t>
    </dgm:pt>
    <dgm:pt modelId="{0316A007-5B88-4F3D-AD77-02F5B8D2DD17}" type="sibTrans" cxnId="{F3475604-483F-4837-AD5C-EEC848A95010}">
      <dgm:prSet/>
      <dgm:spPr/>
      <dgm:t>
        <a:bodyPr/>
        <a:lstStyle/>
        <a:p>
          <a:endParaRPr lang="en-GB"/>
        </a:p>
      </dgm:t>
    </dgm:pt>
    <dgm:pt modelId="{444B6B65-ADEE-4EBA-8F57-F50F3000DFA6}" type="pres">
      <dgm:prSet presAssocID="{EB93FE29-27A8-4B5A-BE75-CDCBCCAE5687}" presName="hierChild1" presStyleCnt="0">
        <dgm:presLayoutVars>
          <dgm:orgChart val="1"/>
          <dgm:chPref val="1"/>
          <dgm:dir/>
          <dgm:animOne val="branch"/>
          <dgm:animLvl val="lvl"/>
          <dgm:resizeHandles/>
        </dgm:presLayoutVars>
      </dgm:prSet>
      <dgm:spPr/>
    </dgm:pt>
    <dgm:pt modelId="{FC3AF27C-0AB6-4A11-9899-C454E46227CC}" type="pres">
      <dgm:prSet presAssocID="{60F187F2-F238-4D11-8258-39A125B02140}" presName="hierRoot1" presStyleCnt="0">
        <dgm:presLayoutVars>
          <dgm:hierBranch val="init"/>
        </dgm:presLayoutVars>
      </dgm:prSet>
      <dgm:spPr/>
    </dgm:pt>
    <dgm:pt modelId="{B72C8F23-0952-4BD0-A7BE-5B81C1CCB77F}" type="pres">
      <dgm:prSet presAssocID="{60F187F2-F238-4D11-8258-39A125B02140}" presName="rootComposite1" presStyleCnt="0"/>
      <dgm:spPr/>
    </dgm:pt>
    <dgm:pt modelId="{5B22B906-D987-4A9F-B09C-1560D8C02CDA}" type="pres">
      <dgm:prSet presAssocID="{60F187F2-F238-4D11-8258-39A125B02140}" presName="rootText1" presStyleLbl="node0" presStyleIdx="0" presStyleCnt="1">
        <dgm:presLayoutVars>
          <dgm:chPref val="3"/>
        </dgm:presLayoutVars>
      </dgm:prSet>
      <dgm:spPr/>
    </dgm:pt>
    <dgm:pt modelId="{3B46BB81-BFBF-47B2-A79E-7F658B6348ED}" type="pres">
      <dgm:prSet presAssocID="{60F187F2-F238-4D11-8258-39A125B02140}" presName="rootConnector1" presStyleLbl="node1" presStyleIdx="0" presStyleCnt="0"/>
      <dgm:spPr/>
    </dgm:pt>
    <dgm:pt modelId="{DEBFA2FC-CE31-4399-9EE9-C86C885AB474}" type="pres">
      <dgm:prSet presAssocID="{60F187F2-F238-4D11-8258-39A125B02140}" presName="hierChild2" presStyleCnt="0"/>
      <dgm:spPr/>
    </dgm:pt>
    <dgm:pt modelId="{81CAC51C-6673-40E1-97A3-2A89E200C11F}" type="pres">
      <dgm:prSet presAssocID="{81ECBD5E-CBF6-43C6-8306-122CAF5424F4}" presName="Name37" presStyleLbl="parChTrans1D2" presStyleIdx="0" presStyleCnt="1"/>
      <dgm:spPr/>
    </dgm:pt>
    <dgm:pt modelId="{5DEC4A20-F319-4B4B-97CD-A2D3E87B2BD7}" type="pres">
      <dgm:prSet presAssocID="{657B47DC-AEEC-4657-BEB8-E85B354AB9A9}" presName="hierRoot2" presStyleCnt="0">
        <dgm:presLayoutVars>
          <dgm:hierBranch val="init"/>
        </dgm:presLayoutVars>
      </dgm:prSet>
      <dgm:spPr/>
    </dgm:pt>
    <dgm:pt modelId="{B64848A0-DCCB-465B-8E50-80E9269C9645}" type="pres">
      <dgm:prSet presAssocID="{657B47DC-AEEC-4657-BEB8-E85B354AB9A9}" presName="rootComposite" presStyleCnt="0"/>
      <dgm:spPr/>
    </dgm:pt>
    <dgm:pt modelId="{8353FB58-55DA-4F5B-8DCF-647EDB67BA08}" type="pres">
      <dgm:prSet presAssocID="{657B47DC-AEEC-4657-BEB8-E85B354AB9A9}" presName="rootText" presStyleLbl="node2" presStyleIdx="0" presStyleCnt="1">
        <dgm:presLayoutVars>
          <dgm:chPref val="3"/>
        </dgm:presLayoutVars>
      </dgm:prSet>
      <dgm:spPr/>
    </dgm:pt>
    <dgm:pt modelId="{12AAF6E5-6BA9-4A7C-B98A-EB30FDC9DC90}" type="pres">
      <dgm:prSet presAssocID="{657B47DC-AEEC-4657-BEB8-E85B354AB9A9}" presName="rootConnector" presStyleLbl="node2" presStyleIdx="0" presStyleCnt="1"/>
      <dgm:spPr/>
    </dgm:pt>
    <dgm:pt modelId="{049EACDE-5071-4FB3-AC77-7F32FC7FA364}" type="pres">
      <dgm:prSet presAssocID="{657B47DC-AEEC-4657-BEB8-E85B354AB9A9}" presName="hierChild4" presStyleCnt="0"/>
      <dgm:spPr/>
    </dgm:pt>
    <dgm:pt modelId="{8FFF1959-19CC-4893-9BDF-BE749E9BBA2A}" type="pres">
      <dgm:prSet presAssocID="{657B47DC-AEEC-4657-BEB8-E85B354AB9A9}" presName="hierChild5" presStyleCnt="0"/>
      <dgm:spPr/>
    </dgm:pt>
    <dgm:pt modelId="{BA26B24D-C681-43B0-97D3-D222B7B9D889}" type="pres">
      <dgm:prSet presAssocID="{6DF41268-3B95-45E5-8A7F-75CB50A2DABE}" presName="Name111" presStyleLbl="parChTrans1D3" presStyleIdx="0" presStyleCnt="1"/>
      <dgm:spPr/>
    </dgm:pt>
    <dgm:pt modelId="{C2E2B9C2-BBE6-4F29-A967-48E06EFC4BD9}" type="pres">
      <dgm:prSet presAssocID="{153E822F-4DC3-4149-AE13-9ADBC3B48888}" presName="hierRoot3" presStyleCnt="0">
        <dgm:presLayoutVars>
          <dgm:hierBranch val="init"/>
        </dgm:presLayoutVars>
      </dgm:prSet>
      <dgm:spPr/>
    </dgm:pt>
    <dgm:pt modelId="{909A1049-C53C-4254-BE7F-D38CBF83B36F}" type="pres">
      <dgm:prSet presAssocID="{153E822F-4DC3-4149-AE13-9ADBC3B48888}" presName="rootComposite3" presStyleCnt="0"/>
      <dgm:spPr/>
    </dgm:pt>
    <dgm:pt modelId="{E0EE3719-268A-44BC-B61E-CDAF82441BDC}" type="pres">
      <dgm:prSet presAssocID="{153E822F-4DC3-4149-AE13-9ADBC3B48888}" presName="rootText3" presStyleLbl="asst2" presStyleIdx="0" presStyleCnt="1">
        <dgm:presLayoutVars>
          <dgm:chPref val="3"/>
        </dgm:presLayoutVars>
      </dgm:prSet>
      <dgm:spPr/>
    </dgm:pt>
    <dgm:pt modelId="{DB382605-9937-4245-AB3D-AB1193D1ACDD}" type="pres">
      <dgm:prSet presAssocID="{153E822F-4DC3-4149-AE13-9ADBC3B48888}" presName="rootConnector3" presStyleLbl="asst2" presStyleIdx="0" presStyleCnt="1"/>
      <dgm:spPr/>
    </dgm:pt>
    <dgm:pt modelId="{BD093EBF-3FBC-4EB0-81BD-0118A9238A78}" type="pres">
      <dgm:prSet presAssocID="{153E822F-4DC3-4149-AE13-9ADBC3B48888}" presName="hierChild6" presStyleCnt="0"/>
      <dgm:spPr/>
    </dgm:pt>
    <dgm:pt modelId="{728D10EF-CCA3-4F1E-8C0A-6F81F0BED5A4}" type="pres">
      <dgm:prSet presAssocID="{153E822F-4DC3-4149-AE13-9ADBC3B48888}" presName="hierChild7" presStyleCnt="0"/>
      <dgm:spPr/>
    </dgm:pt>
    <dgm:pt modelId="{46337FAB-D617-4D5F-835E-6F7E09F330F3}" type="pres">
      <dgm:prSet presAssocID="{60F187F2-F238-4D11-8258-39A125B02140}" presName="hierChild3" presStyleCnt="0"/>
      <dgm:spPr/>
    </dgm:pt>
  </dgm:ptLst>
  <dgm:cxnLst>
    <dgm:cxn modelId="{F3475604-483F-4837-AD5C-EEC848A95010}" srcId="{EB93FE29-27A8-4B5A-BE75-CDCBCCAE5687}" destId="{60F187F2-F238-4D11-8258-39A125B02140}" srcOrd="0" destOrd="0" parTransId="{EE9EA2CE-7B99-4E41-A9D4-ADFA6F2027C0}" sibTransId="{0316A007-5B88-4F3D-AD77-02F5B8D2DD17}"/>
    <dgm:cxn modelId="{C589301E-7EB1-461D-8D06-706BE7EAE67B}" type="presOf" srcId="{657B47DC-AEEC-4657-BEB8-E85B354AB9A9}" destId="{12AAF6E5-6BA9-4A7C-B98A-EB30FDC9DC90}" srcOrd="1" destOrd="0" presId="urn:microsoft.com/office/officeart/2005/8/layout/orgChart1"/>
    <dgm:cxn modelId="{9E984520-3721-4C32-A1FC-3CD93E0B5DCC}" type="presOf" srcId="{657B47DC-AEEC-4657-BEB8-E85B354AB9A9}" destId="{8353FB58-55DA-4F5B-8DCF-647EDB67BA08}" srcOrd="0" destOrd="0" presId="urn:microsoft.com/office/officeart/2005/8/layout/orgChart1"/>
    <dgm:cxn modelId="{4E396929-FD21-4A8F-BBBE-7CAD9F3A326A}" type="presOf" srcId="{6DF41268-3B95-45E5-8A7F-75CB50A2DABE}" destId="{BA26B24D-C681-43B0-97D3-D222B7B9D889}" srcOrd="0" destOrd="0" presId="urn:microsoft.com/office/officeart/2005/8/layout/orgChart1"/>
    <dgm:cxn modelId="{757DE45A-EC32-4DFF-96CC-A5C0E56D502D}" type="presOf" srcId="{81ECBD5E-CBF6-43C6-8306-122CAF5424F4}" destId="{81CAC51C-6673-40E1-97A3-2A89E200C11F}" srcOrd="0" destOrd="0" presId="urn:microsoft.com/office/officeart/2005/8/layout/orgChart1"/>
    <dgm:cxn modelId="{F51870A9-D97C-46EB-9995-936F5C4878E6}" srcId="{60F187F2-F238-4D11-8258-39A125B02140}" destId="{657B47DC-AEEC-4657-BEB8-E85B354AB9A9}" srcOrd="0" destOrd="0" parTransId="{81ECBD5E-CBF6-43C6-8306-122CAF5424F4}" sibTransId="{E26E5C6E-07C3-413B-9F8B-BEBC4CC10E39}"/>
    <dgm:cxn modelId="{C5BAEDAC-BD4F-4180-A665-CB35EBBDE7F8}" type="presOf" srcId="{153E822F-4DC3-4149-AE13-9ADBC3B48888}" destId="{DB382605-9937-4245-AB3D-AB1193D1ACDD}" srcOrd="1" destOrd="0" presId="urn:microsoft.com/office/officeart/2005/8/layout/orgChart1"/>
    <dgm:cxn modelId="{4C02DAAE-028B-4224-9EA7-6C9599D1575C}" srcId="{657B47DC-AEEC-4657-BEB8-E85B354AB9A9}" destId="{153E822F-4DC3-4149-AE13-9ADBC3B48888}" srcOrd="0" destOrd="0" parTransId="{6DF41268-3B95-45E5-8A7F-75CB50A2DABE}" sibTransId="{DE7049AE-23E4-4888-AF7F-A3748EDF5261}"/>
    <dgm:cxn modelId="{77634CB7-8B4B-46B8-BF2F-A9029AAB0E2D}" type="presOf" srcId="{60F187F2-F238-4D11-8258-39A125B02140}" destId="{3B46BB81-BFBF-47B2-A79E-7F658B6348ED}" srcOrd="1" destOrd="0" presId="urn:microsoft.com/office/officeart/2005/8/layout/orgChart1"/>
    <dgm:cxn modelId="{173308D3-0587-4188-AAD8-FA262D06BA77}" type="presOf" srcId="{153E822F-4DC3-4149-AE13-9ADBC3B48888}" destId="{E0EE3719-268A-44BC-B61E-CDAF82441BDC}" srcOrd="0" destOrd="0" presId="urn:microsoft.com/office/officeart/2005/8/layout/orgChart1"/>
    <dgm:cxn modelId="{934155E1-F14C-4545-8468-82A809599BD2}" type="presOf" srcId="{EB93FE29-27A8-4B5A-BE75-CDCBCCAE5687}" destId="{444B6B65-ADEE-4EBA-8F57-F50F3000DFA6}" srcOrd="0" destOrd="0" presId="urn:microsoft.com/office/officeart/2005/8/layout/orgChart1"/>
    <dgm:cxn modelId="{3CFE3FFC-DFB7-47A0-B302-BC5260755941}" type="presOf" srcId="{60F187F2-F238-4D11-8258-39A125B02140}" destId="{5B22B906-D987-4A9F-B09C-1560D8C02CDA}" srcOrd="0" destOrd="0" presId="urn:microsoft.com/office/officeart/2005/8/layout/orgChart1"/>
    <dgm:cxn modelId="{9EF8825C-FCD6-4EF3-9BBC-472025460292}" type="presParOf" srcId="{444B6B65-ADEE-4EBA-8F57-F50F3000DFA6}" destId="{FC3AF27C-0AB6-4A11-9899-C454E46227CC}" srcOrd="0" destOrd="0" presId="urn:microsoft.com/office/officeart/2005/8/layout/orgChart1"/>
    <dgm:cxn modelId="{50B8842A-33AF-4A7E-9A97-E9C084CB520C}" type="presParOf" srcId="{FC3AF27C-0AB6-4A11-9899-C454E46227CC}" destId="{B72C8F23-0952-4BD0-A7BE-5B81C1CCB77F}" srcOrd="0" destOrd="0" presId="urn:microsoft.com/office/officeart/2005/8/layout/orgChart1"/>
    <dgm:cxn modelId="{F7B64C7C-F310-4118-B340-89FA5A99BDE2}" type="presParOf" srcId="{B72C8F23-0952-4BD0-A7BE-5B81C1CCB77F}" destId="{5B22B906-D987-4A9F-B09C-1560D8C02CDA}" srcOrd="0" destOrd="0" presId="urn:microsoft.com/office/officeart/2005/8/layout/orgChart1"/>
    <dgm:cxn modelId="{58B94019-483D-463B-A4D2-133C9939F8F8}" type="presParOf" srcId="{B72C8F23-0952-4BD0-A7BE-5B81C1CCB77F}" destId="{3B46BB81-BFBF-47B2-A79E-7F658B6348ED}" srcOrd="1" destOrd="0" presId="urn:microsoft.com/office/officeart/2005/8/layout/orgChart1"/>
    <dgm:cxn modelId="{267E1B31-9CC9-4489-A9E9-1D8D68683976}" type="presParOf" srcId="{FC3AF27C-0AB6-4A11-9899-C454E46227CC}" destId="{DEBFA2FC-CE31-4399-9EE9-C86C885AB474}" srcOrd="1" destOrd="0" presId="urn:microsoft.com/office/officeart/2005/8/layout/orgChart1"/>
    <dgm:cxn modelId="{7177A92F-482F-4D7D-8FAA-591946E622C0}" type="presParOf" srcId="{DEBFA2FC-CE31-4399-9EE9-C86C885AB474}" destId="{81CAC51C-6673-40E1-97A3-2A89E200C11F}" srcOrd="0" destOrd="0" presId="urn:microsoft.com/office/officeart/2005/8/layout/orgChart1"/>
    <dgm:cxn modelId="{F41C7535-0B2F-4459-9DC7-08ADDC1930F1}" type="presParOf" srcId="{DEBFA2FC-CE31-4399-9EE9-C86C885AB474}" destId="{5DEC4A20-F319-4B4B-97CD-A2D3E87B2BD7}" srcOrd="1" destOrd="0" presId="urn:microsoft.com/office/officeart/2005/8/layout/orgChart1"/>
    <dgm:cxn modelId="{50D3E66A-6632-4B4F-B5E0-8D8136B78A5C}" type="presParOf" srcId="{5DEC4A20-F319-4B4B-97CD-A2D3E87B2BD7}" destId="{B64848A0-DCCB-465B-8E50-80E9269C9645}" srcOrd="0" destOrd="0" presId="urn:microsoft.com/office/officeart/2005/8/layout/orgChart1"/>
    <dgm:cxn modelId="{95751EA4-B091-4FDE-9772-E6E2D7B07BBB}" type="presParOf" srcId="{B64848A0-DCCB-465B-8E50-80E9269C9645}" destId="{8353FB58-55DA-4F5B-8DCF-647EDB67BA08}" srcOrd="0" destOrd="0" presId="urn:microsoft.com/office/officeart/2005/8/layout/orgChart1"/>
    <dgm:cxn modelId="{CDCF3F43-ABB5-489C-9D4F-092664FD06FB}" type="presParOf" srcId="{B64848A0-DCCB-465B-8E50-80E9269C9645}" destId="{12AAF6E5-6BA9-4A7C-B98A-EB30FDC9DC90}" srcOrd="1" destOrd="0" presId="urn:microsoft.com/office/officeart/2005/8/layout/orgChart1"/>
    <dgm:cxn modelId="{7B5762F7-2C63-4E2B-A594-CCFE23DDA86E}" type="presParOf" srcId="{5DEC4A20-F319-4B4B-97CD-A2D3E87B2BD7}" destId="{049EACDE-5071-4FB3-AC77-7F32FC7FA364}" srcOrd="1" destOrd="0" presId="urn:microsoft.com/office/officeart/2005/8/layout/orgChart1"/>
    <dgm:cxn modelId="{461767FF-AFB8-4C39-A79C-A6D238DB9F58}" type="presParOf" srcId="{5DEC4A20-F319-4B4B-97CD-A2D3E87B2BD7}" destId="{8FFF1959-19CC-4893-9BDF-BE749E9BBA2A}" srcOrd="2" destOrd="0" presId="urn:microsoft.com/office/officeart/2005/8/layout/orgChart1"/>
    <dgm:cxn modelId="{50ADEFC2-855D-4444-B75A-BA8CC4D1920D}" type="presParOf" srcId="{8FFF1959-19CC-4893-9BDF-BE749E9BBA2A}" destId="{BA26B24D-C681-43B0-97D3-D222B7B9D889}" srcOrd="0" destOrd="0" presId="urn:microsoft.com/office/officeart/2005/8/layout/orgChart1"/>
    <dgm:cxn modelId="{64285A3B-DD68-4DA4-ADBA-490EA6669AE1}" type="presParOf" srcId="{8FFF1959-19CC-4893-9BDF-BE749E9BBA2A}" destId="{C2E2B9C2-BBE6-4F29-A967-48E06EFC4BD9}" srcOrd="1" destOrd="0" presId="urn:microsoft.com/office/officeart/2005/8/layout/orgChart1"/>
    <dgm:cxn modelId="{263DBAD0-BCCA-4D06-8DC7-CDD00D5ED34A}" type="presParOf" srcId="{C2E2B9C2-BBE6-4F29-A967-48E06EFC4BD9}" destId="{909A1049-C53C-4254-BE7F-D38CBF83B36F}" srcOrd="0" destOrd="0" presId="urn:microsoft.com/office/officeart/2005/8/layout/orgChart1"/>
    <dgm:cxn modelId="{402B9ED5-1F13-4206-A099-DD03A79F2696}" type="presParOf" srcId="{909A1049-C53C-4254-BE7F-D38CBF83B36F}" destId="{E0EE3719-268A-44BC-B61E-CDAF82441BDC}" srcOrd="0" destOrd="0" presId="urn:microsoft.com/office/officeart/2005/8/layout/orgChart1"/>
    <dgm:cxn modelId="{567A7274-8C34-46C6-8E90-1582B774F7DA}" type="presParOf" srcId="{909A1049-C53C-4254-BE7F-D38CBF83B36F}" destId="{DB382605-9937-4245-AB3D-AB1193D1ACDD}" srcOrd="1" destOrd="0" presId="urn:microsoft.com/office/officeart/2005/8/layout/orgChart1"/>
    <dgm:cxn modelId="{4BEB1EE1-89EA-45E4-9BDB-C47BE3324552}" type="presParOf" srcId="{C2E2B9C2-BBE6-4F29-A967-48E06EFC4BD9}" destId="{BD093EBF-3FBC-4EB0-81BD-0118A9238A78}" srcOrd="1" destOrd="0" presId="urn:microsoft.com/office/officeart/2005/8/layout/orgChart1"/>
    <dgm:cxn modelId="{C1762F26-2C02-41ED-8A0E-CCFCF7BA93DA}" type="presParOf" srcId="{C2E2B9C2-BBE6-4F29-A967-48E06EFC4BD9}" destId="{728D10EF-CCA3-4F1E-8C0A-6F81F0BED5A4}" srcOrd="2" destOrd="0" presId="urn:microsoft.com/office/officeart/2005/8/layout/orgChart1"/>
    <dgm:cxn modelId="{435DE1F8-9312-4DAC-9711-6AD0437E91AC}" type="presParOf" srcId="{FC3AF27C-0AB6-4A11-9899-C454E46227CC}" destId="{46337FAB-D617-4D5F-835E-6F7E09F330F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26B24D-C681-43B0-97D3-D222B7B9D889}">
      <dsp:nvSpPr>
        <dsp:cNvPr id="0" name=""/>
        <dsp:cNvSpPr/>
      </dsp:nvSpPr>
      <dsp:spPr>
        <a:xfrm>
          <a:off x="3059520" y="1006176"/>
          <a:ext cx="91440" cy="382320"/>
        </a:xfrm>
        <a:custGeom>
          <a:avLst/>
          <a:gdLst/>
          <a:ahLst/>
          <a:cxnLst/>
          <a:rect l="0" t="0" r="0" b="0"/>
          <a:pathLst>
            <a:path>
              <a:moveTo>
                <a:pt x="132988" y="0"/>
              </a:moveTo>
              <a:lnTo>
                <a:pt x="132988" y="382320"/>
              </a:lnTo>
              <a:lnTo>
                <a:pt x="45720" y="3823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CAC51C-6673-40E1-97A3-2A89E200C11F}">
      <dsp:nvSpPr>
        <dsp:cNvPr id="0" name=""/>
        <dsp:cNvSpPr/>
      </dsp:nvSpPr>
      <dsp:spPr>
        <a:xfrm>
          <a:off x="3146789" y="416073"/>
          <a:ext cx="91440" cy="174537"/>
        </a:xfrm>
        <a:custGeom>
          <a:avLst/>
          <a:gdLst/>
          <a:ahLst/>
          <a:cxnLst/>
          <a:rect l="0" t="0" r="0" b="0"/>
          <a:pathLst>
            <a:path>
              <a:moveTo>
                <a:pt x="45720" y="0"/>
              </a:moveTo>
              <a:lnTo>
                <a:pt x="45720" y="1745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22B906-D987-4A9F-B09C-1560D8C02CDA}">
      <dsp:nvSpPr>
        <dsp:cNvPr id="0" name=""/>
        <dsp:cNvSpPr/>
      </dsp:nvSpPr>
      <dsp:spPr>
        <a:xfrm>
          <a:off x="2776944" y="507"/>
          <a:ext cx="831131" cy="41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AM Service Delivery</a:t>
          </a:r>
        </a:p>
      </dsp:txBody>
      <dsp:txXfrm>
        <a:off x="2776944" y="507"/>
        <a:ext cx="831131" cy="415565"/>
      </dsp:txXfrm>
    </dsp:sp>
    <dsp:sp modelId="{8353FB58-55DA-4F5B-8DCF-647EDB67BA08}">
      <dsp:nvSpPr>
        <dsp:cNvPr id="0" name=""/>
        <dsp:cNvSpPr/>
      </dsp:nvSpPr>
      <dsp:spPr>
        <a:xfrm>
          <a:off x="2776944" y="590611"/>
          <a:ext cx="831131" cy="41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ADC Fire Investigation Lead</a:t>
          </a:r>
        </a:p>
      </dsp:txBody>
      <dsp:txXfrm>
        <a:off x="2776944" y="590611"/>
        <a:ext cx="831131" cy="415565"/>
      </dsp:txXfrm>
    </dsp:sp>
    <dsp:sp modelId="{E0EE3719-268A-44BC-B61E-CDAF82441BDC}">
      <dsp:nvSpPr>
        <dsp:cNvPr id="0" name=""/>
        <dsp:cNvSpPr/>
      </dsp:nvSpPr>
      <dsp:spPr>
        <a:xfrm>
          <a:off x="2274109" y="1180714"/>
          <a:ext cx="831131" cy="41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tx1"/>
              </a:solidFill>
            </a:rPr>
            <a:t>4 X WM Fire Investigation Officers</a:t>
          </a:r>
        </a:p>
      </dsp:txBody>
      <dsp:txXfrm>
        <a:off x="2274109" y="1180714"/>
        <a:ext cx="831131" cy="4155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325d95-35ba-46ca-aaac-778957f5ebb0" xsi:nil="true"/>
    <_dlc_DocId xmlns="64325d95-35ba-46ca-aaac-778957f5ebb0">U4VZSK3Q3Z65-1654811717-107517</_dlc_DocId>
    <_dlc_DocIdUrl xmlns="64325d95-35ba-46ca-aaac-778957f5ebb0">
      <Url>https://westyorkshirefire.sharepoint.com/teams/HR/_layouts/15/DocIdRedir.aspx?ID=U4VZSK3Q3Z65-1654811717-107517</Url>
      <Description>U4VZSK3Q3Z65-1654811717-107517</Description>
    </_dlc_DocIdUrl>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PolicyNumber xmlns="34b6d412-54fa-4bc1-b286-82b73b84dfb9" xsi:nil="true"/>
    <PolicyStatus xmlns="34b6d412-54fa-4bc1-b286-82b73b84dfb9" xsi:nil="true"/>
    <PolicyCategory xmlns="34b6d412-54fa-4bc1-b286-82b73b84dfb9" xsi:nil="true"/>
    <PolicyType2 xmlns="34b6d412-54fa-4bc1-b286-82b73b84dfb9">Employee Relations</PolicyType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837aab8a4ab114e5a833d5caf63b4705">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2a2e2ebb7a5dfc7ef012057904a99902"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64325d95-35ba-46ca-aaac-778957f5ebb0"/>
    <ds:schemaRef ds:uri="34b6d412-54fa-4bc1-b286-82b73b84dfb9"/>
  </ds:schemaRefs>
</ds:datastoreItem>
</file>

<file path=customXml/itemProps2.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3.xml><?xml version="1.0" encoding="utf-8"?>
<ds:datastoreItem xmlns:ds="http://schemas.openxmlformats.org/officeDocument/2006/customXml" ds:itemID="{C019B778-5698-4B28-947D-5CE141C74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D868F-FA76-4482-87AA-0BD2A07A4F78}">
  <ds:schemaRefs>
    <ds:schemaRef ds:uri="http://schemas.microsoft.com/sharepoint/events"/>
  </ds:schemaRefs>
</ds:datastoreItem>
</file>

<file path=customXml/itemProps5.xml><?xml version="1.0" encoding="utf-8"?>
<ds:datastoreItem xmlns:ds="http://schemas.openxmlformats.org/officeDocument/2006/customXml" ds:itemID="{EF81D1D8-F56C-4E00-8DB9-4E959AEDBF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4</TotalTime>
  <Pages>5</Pages>
  <Words>1073</Words>
  <Characters>6418</Characters>
  <Application>Microsoft Office Word</Application>
  <DocSecurity>4</DocSecurity>
  <Lines>256</Lines>
  <Paragraphs>166</Paragraphs>
  <ScaleCrop>false</ScaleCrop>
  <Company>West Yorkshire Fire and Rescue</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Liz Tingle</cp:lastModifiedBy>
  <cp:revision>2</cp:revision>
  <dcterms:created xsi:type="dcterms:W3CDTF">2026-08-20T14:55:00Z</dcterms:created>
  <dcterms:modified xsi:type="dcterms:W3CDTF">2026-08-20T14:55:00Z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_dlc_DocIdItemGuid">
    <vt:lpwstr>703477a6-c1ca-4d7c-aeeb-36fa14390dcd</vt:lpwstr>
  </property>
  <property fmtid="{D5CDD505-2E9C-101B-9397-08002B2CF9AE}" pid="13" name="JobDescriptions">
    <vt:lpwstr>1020;#JobDescriptions|8bb9be32-31c0-40dc-91dc-cae3788c5e0a</vt:lpwstr>
  </property>
</Properties>
</file>