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E8317C">
      <w:pPr>
        <w:pStyle w:val="Title"/>
        <w:jc w:val="left"/>
      </w:pPr>
      <w:r>
        <w:t>West Yorkshire Fire &amp; Rescue Service</w:t>
      </w:r>
    </w:p>
    <w:p w14:paraId="39BABB10" w14:textId="42B12A19" w:rsidR="00202E06" w:rsidRDefault="00202E06" w:rsidP="005D64A8">
      <w:pPr>
        <w:pStyle w:val="Subtitle"/>
      </w:pPr>
      <w:r>
        <w:t>Job Description</w:t>
      </w:r>
      <w:r w:rsidR="00843D1F">
        <w:t>.</w:t>
      </w:r>
    </w:p>
    <w:p w14:paraId="524AEBBE" w14:textId="0A99F8CD" w:rsidR="00202E06" w:rsidRPr="00CD634F" w:rsidRDefault="005D64A8" w:rsidP="005D64A8">
      <w:pPr>
        <w:tabs>
          <w:tab w:val="left" w:pos="2268"/>
        </w:tabs>
        <w:rPr>
          <w:b/>
          <w:bCs/>
        </w:rPr>
      </w:pPr>
      <w:r w:rsidRPr="00CD634F">
        <w:rPr>
          <w:b/>
          <w:bCs/>
        </w:rPr>
        <w:t>Post Title</w:t>
      </w:r>
      <w:r w:rsidR="00202E06" w:rsidRPr="00CD634F">
        <w:rPr>
          <w:b/>
          <w:bCs/>
        </w:rPr>
        <w:t>:</w:t>
      </w:r>
      <w:r w:rsidR="00CD634F" w:rsidRPr="00CD634F">
        <w:rPr>
          <w:b/>
          <w:bCs/>
        </w:rPr>
        <w:tab/>
      </w:r>
      <w:r w:rsidR="00867206">
        <w:rPr>
          <w:b/>
          <w:bCs/>
        </w:rPr>
        <w:t>Finance Business Partner</w:t>
      </w:r>
      <w:r w:rsidR="007776FE">
        <w:rPr>
          <w:b/>
          <w:bCs/>
        </w:rPr>
        <w:t>.</w:t>
      </w:r>
    </w:p>
    <w:p w14:paraId="4D966EAC" w14:textId="24CD3667"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7776FE">
        <w:rPr>
          <w:b/>
          <w:bCs/>
        </w:rPr>
        <w:t>7.</w:t>
      </w:r>
    </w:p>
    <w:p w14:paraId="753A735D" w14:textId="445F0CD5"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FF0341">
        <w:rPr>
          <w:b/>
          <w:bCs/>
        </w:rPr>
        <w:t>Senior Finance</w:t>
      </w:r>
      <w:r w:rsidR="007776FE">
        <w:rPr>
          <w:b/>
          <w:bCs/>
        </w:rPr>
        <w:t xml:space="preserve"> Officer.</w:t>
      </w:r>
    </w:p>
    <w:p w14:paraId="33C842D4" w14:textId="0AC3EF4B" w:rsidR="00CD634F" w:rsidRDefault="005D64A8" w:rsidP="00D45CE3">
      <w:pPr>
        <w:tabs>
          <w:tab w:val="left" w:pos="2268"/>
        </w:tabs>
        <w:ind w:left="2265" w:hanging="2265"/>
        <w:rPr>
          <w:b/>
          <w:bCs/>
          <w:color w:val="FF0000"/>
        </w:rPr>
      </w:pPr>
      <w:r w:rsidRPr="00CD634F">
        <w:rPr>
          <w:b/>
          <w:bCs/>
        </w:rPr>
        <w:t>Purpose Of Post</w:t>
      </w:r>
      <w:r w:rsidR="00CD634F" w:rsidRPr="00CD634F">
        <w:rPr>
          <w:b/>
          <w:bCs/>
        </w:rPr>
        <w:t>:</w:t>
      </w:r>
      <w:r w:rsidR="00CD634F" w:rsidRPr="00CD634F">
        <w:rPr>
          <w:b/>
          <w:bCs/>
        </w:rPr>
        <w:tab/>
      </w:r>
      <w:r w:rsidR="00D45CE3">
        <w:rPr>
          <w:b/>
          <w:bCs/>
        </w:rPr>
        <w:tab/>
      </w:r>
      <w:r w:rsidR="00CB2B4F">
        <w:rPr>
          <w:b/>
          <w:bCs/>
        </w:rPr>
        <w:t xml:space="preserve">To provide accurate, </w:t>
      </w:r>
      <w:r w:rsidR="0000516E">
        <w:rPr>
          <w:b/>
          <w:bCs/>
        </w:rPr>
        <w:t>understandable,</w:t>
      </w:r>
      <w:r w:rsidR="00CB2B4F">
        <w:rPr>
          <w:b/>
          <w:bCs/>
        </w:rPr>
        <w:t xml:space="preserve"> and timely financial information to enable budget holders</w:t>
      </w:r>
      <w:r w:rsidR="00D45CE3">
        <w:rPr>
          <w:b/>
          <w:bCs/>
        </w:rPr>
        <w:t xml:space="preserve"> at all levels to manage their budgets efficiently and effectively.</w:t>
      </w:r>
    </w:p>
    <w:p w14:paraId="78371F77" w14:textId="21A8EC62" w:rsidR="00CD634F" w:rsidRDefault="00CD634F" w:rsidP="005D64A8">
      <w:pPr>
        <w:pStyle w:val="Heading1"/>
      </w:pPr>
      <w:r>
        <w:t>Organisational chart</w:t>
      </w:r>
      <w:r w:rsidR="00843D1F">
        <w:t>.</w:t>
      </w:r>
    </w:p>
    <w:p w14:paraId="213995D5" w14:textId="414E5BFE" w:rsidR="005D64A8" w:rsidRPr="005D64A8" w:rsidRDefault="006A4EBB" w:rsidP="005D64A8">
      <w:r>
        <w:rPr>
          <w:noProof/>
        </w:rPr>
        <w:drawing>
          <wp:inline distT="0" distB="0" distL="0" distR="0" wp14:anchorId="762BFFEE" wp14:editId="28184E92">
            <wp:extent cx="5486400" cy="3200400"/>
            <wp:effectExtent l="0" t="0" r="0" b="57150"/>
            <wp:docPr id="74468859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5F0A4E1" w14:textId="68812345" w:rsidR="00CD634F" w:rsidRDefault="00CD634F" w:rsidP="005D64A8">
      <w:pPr>
        <w:pStyle w:val="Heading1"/>
      </w:pPr>
      <w:r>
        <w:t>Main duties and responsibilities of the role</w:t>
      </w:r>
      <w:r w:rsidR="00843D1F">
        <w:t>.</w:t>
      </w:r>
    </w:p>
    <w:p w14:paraId="6E61CD12" w14:textId="6088C0CA" w:rsidR="000868FC" w:rsidRPr="006727DD" w:rsidRDefault="000868FC" w:rsidP="000868FC">
      <w:pPr>
        <w:pStyle w:val="Numbered"/>
      </w:pPr>
      <w:r w:rsidRPr="006727DD">
        <w:t xml:space="preserve">The provision of accurate, </w:t>
      </w:r>
      <w:r w:rsidR="0000516E" w:rsidRPr="006727DD">
        <w:t>understandable,</w:t>
      </w:r>
      <w:r w:rsidRPr="006727DD">
        <w:t xml:space="preserve"> and timely financial information to enable budget holders at all levels to manage their budgets efficiently and ensure effective financial management of the annual revenue budget and capital plan</w:t>
      </w:r>
      <w:r w:rsidR="0000516E" w:rsidRPr="006727DD">
        <w:t xml:space="preserve">. </w:t>
      </w:r>
    </w:p>
    <w:p w14:paraId="6B875146" w14:textId="4B156AD5" w:rsidR="002A7B21" w:rsidRPr="006727DD" w:rsidRDefault="002A7B21" w:rsidP="002A7B21">
      <w:pPr>
        <w:pStyle w:val="Numbered"/>
      </w:pPr>
      <w:r w:rsidRPr="006727DD">
        <w:t xml:space="preserve">Monitoring expenditure against budgets and working with budget holders to investigate any over or underspends, ensuring that expenditure is correctly </w:t>
      </w:r>
      <w:r w:rsidR="0000516E" w:rsidRPr="006727DD">
        <w:t>coded,</w:t>
      </w:r>
      <w:r w:rsidRPr="006727DD">
        <w:t xml:space="preserve"> and that the information is in an easy to understand format.</w:t>
      </w:r>
    </w:p>
    <w:p w14:paraId="7EFA9E27" w14:textId="1A1CC612" w:rsidR="002B75D9" w:rsidRPr="006727DD" w:rsidRDefault="002B75D9" w:rsidP="002B75D9">
      <w:pPr>
        <w:pStyle w:val="Numbered"/>
      </w:pPr>
      <w:r w:rsidRPr="006727DD">
        <w:lastRenderedPageBreak/>
        <w:t>Producing and distributing budget monitoring reports which are sent out on a timely basis every month. Th</w:t>
      </w:r>
      <w:r w:rsidR="009051E8">
        <w:t>ese</w:t>
      </w:r>
      <w:r w:rsidRPr="006727DD">
        <w:t xml:space="preserve"> reports will highlight key variances within the budget for discussion during regular meetings held with budget holders</w:t>
      </w:r>
      <w:r w:rsidR="0000516E" w:rsidRPr="006727DD">
        <w:t xml:space="preserve">. </w:t>
      </w:r>
    </w:p>
    <w:p w14:paraId="3BDAF21F" w14:textId="5B83C334" w:rsidR="006C0AFA" w:rsidRPr="006727DD" w:rsidRDefault="006C0AFA" w:rsidP="006C0AFA">
      <w:pPr>
        <w:pStyle w:val="Numbered"/>
      </w:pPr>
      <w:r w:rsidRPr="006727DD">
        <w:t xml:space="preserve">Assist managers to </w:t>
      </w:r>
      <w:r w:rsidR="009B7CA1" w:rsidRPr="006727DD">
        <w:t>fulfil</w:t>
      </w:r>
      <w:r w:rsidRPr="006727DD">
        <w:t xml:space="preserve"> their departmental and district objectives and action plans by providing timely financial advice and support.</w:t>
      </w:r>
    </w:p>
    <w:p w14:paraId="747826D9" w14:textId="77777777" w:rsidR="009B7CA1" w:rsidRPr="006727DD" w:rsidRDefault="009B7CA1" w:rsidP="009B7CA1">
      <w:pPr>
        <w:pStyle w:val="Numbered"/>
      </w:pPr>
      <w:r w:rsidRPr="006727DD">
        <w:t>Preparing detailed analysis and providing ad hoc reports to budget holders in response to queries, to assist them in the management of their budgets.</w:t>
      </w:r>
    </w:p>
    <w:p w14:paraId="765DB21E" w14:textId="77777777" w:rsidR="002339F1" w:rsidRPr="006727DD" w:rsidRDefault="002339F1" w:rsidP="002339F1">
      <w:pPr>
        <w:pStyle w:val="Numbered"/>
      </w:pPr>
      <w:r w:rsidRPr="006727DD">
        <w:t>Provide training and issue understandable guidance manuals relating to budget management and control.</w:t>
      </w:r>
    </w:p>
    <w:p w14:paraId="6288BB10" w14:textId="77777777" w:rsidR="00A92126" w:rsidRPr="006727DD" w:rsidRDefault="00A92126" w:rsidP="00A92126">
      <w:pPr>
        <w:pStyle w:val="Numbered"/>
      </w:pPr>
      <w:r w:rsidRPr="006727DD">
        <w:t>Manage and maintain the capital and revenue coding structure, liaising with Kirklees Council and internal departments.</w:t>
      </w:r>
    </w:p>
    <w:p w14:paraId="6D6036F4" w14:textId="77777777" w:rsidR="00C12753" w:rsidRPr="006727DD" w:rsidRDefault="00C12753" w:rsidP="00C12753">
      <w:pPr>
        <w:pStyle w:val="Numbered"/>
      </w:pPr>
      <w:r w:rsidRPr="006727DD">
        <w:t>Ensure the profiling of budgets is reasonable and highlight key issues to the Chief Finance and Procurement Officer and the Senior Finance Manager.</w:t>
      </w:r>
    </w:p>
    <w:p w14:paraId="6F957E64" w14:textId="77777777" w:rsidR="00BB017F" w:rsidRPr="006727DD" w:rsidRDefault="00BB017F" w:rsidP="00BB017F">
      <w:pPr>
        <w:pStyle w:val="Numbered"/>
      </w:pPr>
      <w:r w:rsidRPr="006727DD">
        <w:t>Assist in the preparation of the annual budget including the coordination of revenue and capital bids submitted by departments.</w:t>
      </w:r>
    </w:p>
    <w:p w14:paraId="62648664" w14:textId="77777777" w:rsidR="001B7C78" w:rsidRPr="006727DD" w:rsidRDefault="001B7C78" w:rsidP="001B7C78">
      <w:pPr>
        <w:pStyle w:val="Numbered"/>
      </w:pPr>
      <w:r w:rsidRPr="006727DD">
        <w:t>Ensuring the appropriate authorisation is in place before inputting changes to budgets in SAP and communicating updates to budget holders and Directors.</w:t>
      </w:r>
    </w:p>
    <w:p w14:paraId="1F3E7574" w14:textId="77777777" w:rsidR="00AA028F" w:rsidRPr="006727DD" w:rsidRDefault="00AA028F" w:rsidP="00AA028F">
      <w:pPr>
        <w:pStyle w:val="Numbered"/>
      </w:pPr>
      <w:r w:rsidRPr="006727DD">
        <w:t>Use an analytical approach to compare prior year outturns with current year budgets and forecasts in preparation for mid-year budget reviews. Engaging with budget holders to assess whether there is the potential for budget reductions or a budget growth requirement.</w:t>
      </w:r>
    </w:p>
    <w:p w14:paraId="471AE281" w14:textId="39965625" w:rsidR="001D5435" w:rsidRPr="006727DD" w:rsidRDefault="001D5435" w:rsidP="001D5435">
      <w:pPr>
        <w:pStyle w:val="Numbered"/>
      </w:pPr>
      <w:r w:rsidRPr="006727DD">
        <w:t xml:space="preserve">To advise on the revenue and capital impacts of new projects, building effective working relationships with staff at all levels to support their understanding of their roles and </w:t>
      </w:r>
      <w:r w:rsidR="0000516E" w:rsidRPr="006727DD">
        <w:t>responsibilities</w:t>
      </w:r>
      <w:r w:rsidRPr="006727DD">
        <w:t xml:space="preserve"> with respect to budget management.</w:t>
      </w:r>
    </w:p>
    <w:p w14:paraId="6CDAED7C" w14:textId="66143FC2" w:rsidR="00CC1822" w:rsidRPr="006727DD" w:rsidRDefault="00CC1822" w:rsidP="00CC1822">
      <w:pPr>
        <w:pStyle w:val="Numbered"/>
      </w:pPr>
      <w:r w:rsidRPr="006727DD">
        <w:t xml:space="preserve">To support the </w:t>
      </w:r>
      <w:r w:rsidR="00FF0341" w:rsidRPr="006727DD">
        <w:t xml:space="preserve">Senior Finance Manager </w:t>
      </w:r>
      <w:r w:rsidRPr="006727DD">
        <w:t>during the closure of accounts process. Taking responsibility for ensuring income and expenditure is complete by calculating and agreeing accruals with budget holders, in accordance with the accounting code of practice.</w:t>
      </w:r>
    </w:p>
    <w:p w14:paraId="24039541" w14:textId="77777777" w:rsidR="00EA78E8" w:rsidRPr="006727DD" w:rsidRDefault="00EA78E8" w:rsidP="00EA78E8">
      <w:pPr>
        <w:pStyle w:val="Numbered"/>
      </w:pPr>
      <w:r w:rsidRPr="006727DD">
        <w:t xml:space="preserve">Assisting with the production of the capital and revenue outturn reports and coordinating the capital slippage returns. </w:t>
      </w:r>
    </w:p>
    <w:p w14:paraId="6A9D89BE" w14:textId="77777777" w:rsidR="00EE2830" w:rsidRPr="006727DD" w:rsidRDefault="00EE2830" w:rsidP="00EE2830">
      <w:pPr>
        <w:pStyle w:val="Numbered"/>
      </w:pPr>
      <w:r w:rsidRPr="006727DD">
        <w:t>Assisting with the production of notes for the Statement of Accounts.</w:t>
      </w:r>
    </w:p>
    <w:p w14:paraId="6C4A53F5" w14:textId="77777777" w:rsidR="0081091E" w:rsidRPr="006727DD" w:rsidRDefault="0081091E" w:rsidP="0081091E">
      <w:pPr>
        <w:pStyle w:val="Numbered"/>
      </w:pPr>
      <w:r w:rsidRPr="006727DD">
        <w:t xml:space="preserve">Responsible for the completion and submission of Statutory Returns. </w:t>
      </w:r>
    </w:p>
    <w:p w14:paraId="5900661E" w14:textId="7F9B00F7" w:rsidR="00476044" w:rsidRPr="006727DD" w:rsidRDefault="00476044" w:rsidP="00476044">
      <w:pPr>
        <w:pStyle w:val="Numbered"/>
      </w:pPr>
      <w:r w:rsidRPr="006727DD">
        <w:t xml:space="preserve">To work in conjunction with the </w:t>
      </w:r>
      <w:r w:rsidR="00FF0341" w:rsidRPr="006727DD">
        <w:t xml:space="preserve">Senior Finance Manager </w:t>
      </w:r>
      <w:r w:rsidRPr="006727DD">
        <w:t>and act under instruction to arrange investments and borrowing with brokers and then inputting to the banking system.</w:t>
      </w:r>
    </w:p>
    <w:p w14:paraId="725A8F7A" w14:textId="23F5E3DA" w:rsidR="00DF29BD" w:rsidRPr="006727DD" w:rsidRDefault="00DF29BD" w:rsidP="00DF29BD">
      <w:pPr>
        <w:pStyle w:val="Numbered"/>
      </w:pPr>
      <w:r w:rsidRPr="006727DD">
        <w:lastRenderedPageBreak/>
        <w:t xml:space="preserve">To assist the </w:t>
      </w:r>
      <w:r w:rsidR="00FF0341" w:rsidRPr="006727DD">
        <w:t xml:space="preserve">Senior Finance Manager </w:t>
      </w:r>
      <w:r w:rsidRPr="006727DD">
        <w:t>in the preparation of the Authority’s cashflow following discussions with budget holders regarding capital and revenue forecast expenditure profiles.</w:t>
      </w:r>
    </w:p>
    <w:p w14:paraId="019C1161" w14:textId="77777777" w:rsidR="006001B4" w:rsidRPr="006727DD" w:rsidRDefault="006001B4" w:rsidP="006001B4">
      <w:pPr>
        <w:pStyle w:val="Numbered"/>
      </w:pPr>
      <w:r w:rsidRPr="006727DD">
        <w:t>Support the Senior Finance Management Team with the development and implementation of the Finance strategy, ensuring alignment to key business objectives and the priorities of the Service.</w:t>
      </w:r>
    </w:p>
    <w:p w14:paraId="7D48A2C0" w14:textId="5AA58A97" w:rsidR="00633ECD" w:rsidRPr="006727DD" w:rsidRDefault="00633ECD" w:rsidP="00633ECD">
      <w:pPr>
        <w:pStyle w:val="Numbered"/>
      </w:pPr>
      <w:r w:rsidRPr="006727DD">
        <w:t xml:space="preserve">To work closely with both the Head of Finance and </w:t>
      </w:r>
      <w:r w:rsidR="00FF0341" w:rsidRPr="006727DD">
        <w:t xml:space="preserve">Senior Finance Manager </w:t>
      </w:r>
      <w:r w:rsidRPr="006727DD">
        <w:t xml:space="preserve">to ensure delivery of a value adding financial management service and contribute towards the development of the function. </w:t>
      </w:r>
    </w:p>
    <w:p w14:paraId="07D04133" w14:textId="77777777" w:rsidR="00E96ADE" w:rsidRPr="006727DD" w:rsidRDefault="00E96ADE" w:rsidP="00E96ADE">
      <w:pPr>
        <w:pStyle w:val="Numbered"/>
      </w:pPr>
      <w:r w:rsidRPr="006727DD">
        <w:t>Assisting with department projects to embed a culture of continuous improvement and participating in organisational change initiatives. This includes the continuous review of Finance systems and processes ensuring they are customer focused, streamlined, efficient and fit for purpose.</w:t>
      </w:r>
    </w:p>
    <w:p w14:paraId="39351BCC" w14:textId="1FE46C4D" w:rsidR="003265F8" w:rsidRPr="006727DD" w:rsidRDefault="003265F8" w:rsidP="003265F8">
      <w:pPr>
        <w:pStyle w:val="Numbered"/>
      </w:pPr>
      <w:r w:rsidRPr="006727DD">
        <w:t xml:space="preserve">Support the Head of Finance and </w:t>
      </w:r>
      <w:r w:rsidR="00FF0341" w:rsidRPr="006727DD">
        <w:t xml:space="preserve">Senior Finance Manager </w:t>
      </w:r>
      <w:r w:rsidRPr="006727DD">
        <w:t xml:space="preserve">with departmental planning, self-assessment </w:t>
      </w:r>
      <w:r w:rsidR="0086563D" w:rsidRPr="006727DD">
        <w:t>processes,</w:t>
      </w:r>
      <w:r w:rsidRPr="006727DD">
        <w:t xml:space="preserve"> and the measurement of any Key Performance Indicators.</w:t>
      </w: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7" w:tgtFrame="_blank" w:history="1">
        <w:r w:rsidRPr="0091601E">
          <w:rPr>
            <w:rStyle w:val="Hyperlink"/>
            <w:b/>
            <w:bCs/>
          </w:rPr>
          <w:t>NFCC Core Code of Ethics</w:t>
        </w:r>
      </w:hyperlink>
      <w:r w:rsidRPr="0091601E">
        <w:rPr>
          <w:b/>
          <w:bCs/>
        </w:rPr>
        <w:t> </w:t>
      </w:r>
      <w:r w:rsidRPr="005D64A8">
        <w:t>and</w:t>
      </w:r>
      <w:r w:rsidRPr="0091601E">
        <w:rPr>
          <w:b/>
          <w:bCs/>
        </w:rPr>
        <w:t> </w:t>
      </w:r>
      <w:hyperlink r:id="rId18"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9">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6090FB45" w:rsidR="00A33E19" w:rsidRDefault="00A33E19" w:rsidP="00230F93">
      <w:pPr>
        <w:pStyle w:val="Numbered"/>
      </w:pPr>
      <w:r>
        <w:t xml:space="preserve">A satisfactory </w:t>
      </w:r>
      <w:r w:rsidR="003265F8" w:rsidRPr="003265F8">
        <w:t xml:space="preserve">Standard </w:t>
      </w:r>
      <w:r w:rsidR="00C82F1B" w:rsidRPr="00204F06">
        <w:t>Disclosure</w:t>
      </w:r>
      <w:r w:rsidR="00965D05" w:rsidRPr="00204F06">
        <w:t xml:space="preserve"> and Barring</w:t>
      </w:r>
      <w:r w:rsidR="00204F06" w:rsidRPr="00204F06">
        <w:t xml:space="preserve"> check is required for the role.</w:t>
      </w:r>
    </w:p>
    <w:p w14:paraId="1EB854A9" w14:textId="35046693" w:rsidR="00204F06" w:rsidRPr="00230F93" w:rsidRDefault="00CA7398" w:rsidP="00230F93">
      <w:pPr>
        <w:pStyle w:val="Numbered"/>
      </w:pPr>
      <w:r>
        <w:lastRenderedPageBreak/>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1C9CF4D9" w14:textId="6B2D09A9" w:rsidR="00C82F1B" w:rsidRDefault="0037695C" w:rsidP="00694BDB">
      <w:pPr>
        <w:pStyle w:val="Heading1"/>
      </w:pPr>
      <w:r>
        <w:t>Skills and experience requirements for this role</w:t>
      </w:r>
    </w:p>
    <w:p w14:paraId="7CA4B07B" w14:textId="31BCED0F" w:rsidR="00EA6EFD" w:rsidRPr="00EA6EFD" w:rsidRDefault="00EA6EFD" w:rsidP="00230F93">
      <w:r w:rsidRPr="00EA6EFD">
        <w:t xml:space="preserve">In the supporting statement section of the application form give clear, concise examples of how </w:t>
      </w:r>
      <w:r w:rsidRPr="00EA6EFD">
        <w:rPr>
          <w:b/>
          <w:bCs/>
        </w:rPr>
        <w:t>you meet all of the Essential person specification criteria</w:t>
      </w:r>
      <w:r w:rsidRPr="00EA6EFD">
        <w:t xml:space="preserve"> (i.e. items you must be able to do from day one to be able to do the job), </w:t>
      </w:r>
      <w:r w:rsidRPr="00EA6EFD">
        <w:rPr>
          <w:b/>
          <w:bCs/>
        </w:rPr>
        <w:t>identified as ‘Application’ in order to be shortlisted for this vacancy</w:t>
      </w:r>
      <w:r w:rsidRPr="00EA6EFD">
        <w:t>.  If a large number of applications are received, only those who also meet the Desirable criteria, identified as ‘Application</w:t>
      </w:r>
      <w:r w:rsidR="0000516E" w:rsidRPr="00EA6EFD">
        <w:t>,’</w:t>
      </w:r>
      <w:r w:rsidRPr="00EA6EFD">
        <w:t xml:space="preserve">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competency criteria below against which you are providing evidence/examples in order to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DE7964" w14:paraId="23CF6407" w14:textId="77777777" w:rsidTr="00210A4D">
        <w:tc>
          <w:tcPr>
            <w:tcW w:w="642" w:type="dxa"/>
          </w:tcPr>
          <w:p w14:paraId="1F1E3ABF" w14:textId="55DA915D" w:rsidR="00DE7964" w:rsidRDefault="00DE7964" w:rsidP="00DE7964">
            <w:pPr>
              <w:pStyle w:val="Numbered"/>
              <w:numPr>
                <w:ilvl w:val="0"/>
                <w:numId w:val="6"/>
              </w:numPr>
            </w:pPr>
          </w:p>
        </w:tc>
        <w:tc>
          <w:tcPr>
            <w:tcW w:w="6157" w:type="dxa"/>
          </w:tcPr>
          <w:p w14:paraId="65C067DC" w14:textId="046602ED" w:rsidR="00DE7964" w:rsidRPr="002B11A9" w:rsidRDefault="00DE7964" w:rsidP="00DE7964">
            <w:pPr>
              <w:rPr>
                <w:szCs w:val="24"/>
              </w:rPr>
            </w:pPr>
            <w:r w:rsidRPr="002B11A9">
              <w:rPr>
                <w:rFonts w:cs="Arial"/>
                <w:bCs/>
                <w:szCs w:val="24"/>
              </w:rPr>
              <w:t>Extensive knowledge of financial procedures and systems relevant to a public sector organisation</w:t>
            </w:r>
            <w:r w:rsidR="0000516E" w:rsidRPr="002B11A9">
              <w:rPr>
                <w:rFonts w:cs="Arial"/>
                <w:bCs/>
                <w:szCs w:val="24"/>
              </w:rPr>
              <w:t xml:space="preserve">. </w:t>
            </w:r>
          </w:p>
        </w:tc>
        <w:tc>
          <w:tcPr>
            <w:tcW w:w="1418" w:type="dxa"/>
          </w:tcPr>
          <w:p w14:paraId="215D3EC9" w14:textId="750F2EDA" w:rsidR="00DE7964" w:rsidRPr="00DE7964" w:rsidRDefault="00DE7964" w:rsidP="00DE7964">
            <w:pPr>
              <w:rPr>
                <w:szCs w:val="24"/>
              </w:rPr>
            </w:pPr>
            <w:r w:rsidRPr="00DE7964">
              <w:rPr>
                <w:rFonts w:cs="Arial"/>
                <w:szCs w:val="24"/>
              </w:rPr>
              <w:t>Essential.</w:t>
            </w:r>
          </w:p>
        </w:tc>
        <w:tc>
          <w:tcPr>
            <w:tcW w:w="1559" w:type="dxa"/>
          </w:tcPr>
          <w:p w14:paraId="113E7306" w14:textId="6653DB35" w:rsidR="00DE7964" w:rsidRPr="00DE7964" w:rsidRDefault="00DE7964" w:rsidP="00DE7964">
            <w:pPr>
              <w:rPr>
                <w:szCs w:val="24"/>
              </w:rPr>
            </w:pPr>
            <w:r w:rsidRPr="00DE7964">
              <w:rPr>
                <w:rFonts w:cs="Arial"/>
                <w:szCs w:val="24"/>
              </w:rPr>
              <w:t xml:space="preserve">Application </w:t>
            </w:r>
            <w:r w:rsidR="00AC50D5">
              <w:rPr>
                <w:rFonts w:cs="Arial"/>
                <w:szCs w:val="24"/>
              </w:rPr>
              <w:t>F</w:t>
            </w:r>
            <w:r w:rsidRPr="00DE7964">
              <w:rPr>
                <w:rFonts w:cs="Arial"/>
                <w:szCs w:val="24"/>
              </w:rPr>
              <w:t>orm &amp; Selection Process</w:t>
            </w:r>
            <w:r w:rsidR="0000516E" w:rsidRPr="00DE7964">
              <w:rPr>
                <w:rFonts w:cs="Arial"/>
                <w:szCs w:val="24"/>
              </w:rPr>
              <w:t xml:space="preserve">. </w:t>
            </w:r>
          </w:p>
        </w:tc>
      </w:tr>
      <w:tr w:rsidR="002B11A9" w14:paraId="637D9353" w14:textId="77777777" w:rsidTr="00210A4D">
        <w:trPr>
          <w:cantSplit/>
        </w:trPr>
        <w:tc>
          <w:tcPr>
            <w:tcW w:w="642" w:type="dxa"/>
          </w:tcPr>
          <w:p w14:paraId="663D38E2" w14:textId="3D0785AF" w:rsidR="002B11A9" w:rsidRDefault="002B11A9" w:rsidP="002B11A9">
            <w:pPr>
              <w:pStyle w:val="Numbered"/>
            </w:pPr>
          </w:p>
        </w:tc>
        <w:tc>
          <w:tcPr>
            <w:tcW w:w="6157" w:type="dxa"/>
          </w:tcPr>
          <w:p w14:paraId="55BC15DC" w14:textId="2B70C760" w:rsidR="002B11A9" w:rsidRPr="002B11A9" w:rsidRDefault="002B11A9" w:rsidP="002B11A9">
            <w:pPr>
              <w:rPr>
                <w:szCs w:val="24"/>
              </w:rPr>
            </w:pPr>
            <w:r w:rsidRPr="002B11A9">
              <w:rPr>
                <w:rFonts w:eastAsia="Arial Unicode MS" w:cs="Arial"/>
                <w:szCs w:val="24"/>
              </w:rPr>
              <w:t>Extensive experience of managing a budget monitoring process.</w:t>
            </w:r>
          </w:p>
        </w:tc>
        <w:tc>
          <w:tcPr>
            <w:tcW w:w="1418" w:type="dxa"/>
          </w:tcPr>
          <w:p w14:paraId="2B9F7802" w14:textId="186C3580" w:rsidR="002B11A9" w:rsidRDefault="002B11A9" w:rsidP="002B11A9">
            <w:r w:rsidRPr="00DE7964">
              <w:rPr>
                <w:rFonts w:cs="Arial"/>
                <w:szCs w:val="24"/>
              </w:rPr>
              <w:t>Essential.</w:t>
            </w:r>
          </w:p>
        </w:tc>
        <w:tc>
          <w:tcPr>
            <w:tcW w:w="1559" w:type="dxa"/>
          </w:tcPr>
          <w:p w14:paraId="1FCBAB76" w14:textId="32D21C81" w:rsidR="002B11A9" w:rsidRPr="00863416" w:rsidRDefault="002B11A9" w:rsidP="002B11A9">
            <w:pPr>
              <w:rPr>
                <w:szCs w:val="24"/>
              </w:rPr>
            </w:pPr>
            <w:r w:rsidRPr="00DE7964">
              <w:rPr>
                <w:rFonts w:cs="Arial"/>
                <w:szCs w:val="24"/>
              </w:rPr>
              <w:t xml:space="preserve">Application </w:t>
            </w:r>
            <w:r w:rsidR="00AC50D5">
              <w:rPr>
                <w:rFonts w:cs="Arial"/>
                <w:szCs w:val="24"/>
              </w:rPr>
              <w:t>F</w:t>
            </w:r>
            <w:r w:rsidRPr="00DE7964">
              <w:rPr>
                <w:rFonts w:cs="Arial"/>
                <w:szCs w:val="24"/>
              </w:rPr>
              <w:t>orm &amp; Selection Process</w:t>
            </w:r>
            <w:r w:rsidR="0000516E" w:rsidRPr="00DE7964">
              <w:rPr>
                <w:rFonts w:cs="Arial"/>
                <w:szCs w:val="24"/>
              </w:rPr>
              <w:t xml:space="preserve">. </w:t>
            </w:r>
          </w:p>
        </w:tc>
      </w:tr>
      <w:tr w:rsidR="002B11A9" w14:paraId="45380D05" w14:textId="77777777" w:rsidTr="00210A4D">
        <w:tc>
          <w:tcPr>
            <w:tcW w:w="642" w:type="dxa"/>
          </w:tcPr>
          <w:p w14:paraId="6389BF9A" w14:textId="64A06FCD" w:rsidR="002B11A9" w:rsidRDefault="002B11A9" w:rsidP="002B11A9">
            <w:pPr>
              <w:pStyle w:val="Numbered"/>
            </w:pPr>
          </w:p>
        </w:tc>
        <w:tc>
          <w:tcPr>
            <w:tcW w:w="6157" w:type="dxa"/>
          </w:tcPr>
          <w:p w14:paraId="368858BA" w14:textId="3975A56A" w:rsidR="002B11A9" w:rsidRPr="002B11A9" w:rsidRDefault="002B11A9" w:rsidP="002B11A9">
            <w:pPr>
              <w:rPr>
                <w:szCs w:val="24"/>
              </w:rPr>
            </w:pPr>
            <w:r w:rsidRPr="002B11A9">
              <w:rPr>
                <w:rFonts w:cs="Arial"/>
                <w:bCs/>
                <w:szCs w:val="24"/>
              </w:rPr>
              <w:t xml:space="preserve">Extensive experience in the preparation of financial reports for budget holders including senior management and directors. </w:t>
            </w:r>
          </w:p>
        </w:tc>
        <w:tc>
          <w:tcPr>
            <w:tcW w:w="1418" w:type="dxa"/>
          </w:tcPr>
          <w:p w14:paraId="27C0B2FC" w14:textId="41035FD4" w:rsidR="002B11A9" w:rsidRDefault="002B11A9" w:rsidP="002B11A9">
            <w:r w:rsidRPr="00DE7964">
              <w:rPr>
                <w:rFonts w:cs="Arial"/>
                <w:szCs w:val="24"/>
              </w:rPr>
              <w:t>Essential.</w:t>
            </w:r>
          </w:p>
        </w:tc>
        <w:tc>
          <w:tcPr>
            <w:tcW w:w="1559" w:type="dxa"/>
          </w:tcPr>
          <w:p w14:paraId="269F381A" w14:textId="25DD823D" w:rsidR="002B11A9" w:rsidRDefault="002B11A9" w:rsidP="002B11A9">
            <w:r w:rsidRPr="00DE7964">
              <w:rPr>
                <w:rFonts w:cs="Arial"/>
                <w:szCs w:val="24"/>
              </w:rPr>
              <w:t xml:space="preserve">Application </w:t>
            </w:r>
            <w:r w:rsidR="00AC50D5">
              <w:rPr>
                <w:rFonts w:cs="Arial"/>
                <w:szCs w:val="24"/>
              </w:rPr>
              <w:t>F</w:t>
            </w:r>
            <w:r w:rsidRPr="00DE7964">
              <w:rPr>
                <w:rFonts w:cs="Arial"/>
                <w:szCs w:val="24"/>
              </w:rPr>
              <w:t>orm &amp; Selection Process</w:t>
            </w:r>
            <w:r w:rsidR="0000516E" w:rsidRPr="00DE7964">
              <w:rPr>
                <w:rFonts w:cs="Arial"/>
                <w:szCs w:val="24"/>
              </w:rPr>
              <w:t xml:space="preserve">. </w:t>
            </w:r>
          </w:p>
        </w:tc>
      </w:tr>
      <w:tr w:rsidR="002B11A9" w14:paraId="4D107219" w14:textId="77777777" w:rsidTr="00210A4D">
        <w:tc>
          <w:tcPr>
            <w:tcW w:w="642" w:type="dxa"/>
          </w:tcPr>
          <w:p w14:paraId="67680C85" w14:textId="77777777" w:rsidR="002B11A9" w:rsidRDefault="002B11A9" w:rsidP="002B11A9">
            <w:pPr>
              <w:pStyle w:val="Numbered"/>
            </w:pPr>
          </w:p>
        </w:tc>
        <w:tc>
          <w:tcPr>
            <w:tcW w:w="6157" w:type="dxa"/>
          </w:tcPr>
          <w:p w14:paraId="1DB5425B" w14:textId="7C8F8710" w:rsidR="002B11A9" w:rsidRPr="002B11A9" w:rsidRDefault="002B11A9" w:rsidP="002B11A9">
            <w:pPr>
              <w:rPr>
                <w:szCs w:val="24"/>
              </w:rPr>
            </w:pPr>
            <w:r w:rsidRPr="002B11A9">
              <w:rPr>
                <w:rFonts w:cs="Arial"/>
                <w:bCs/>
                <w:szCs w:val="24"/>
              </w:rPr>
              <w:t>Ability to understand and explain complex financial information.</w:t>
            </w:r>
          </w:p>
        </w:tc>
        <w:tc>
          <w:tcPr>
            <w:tcW w:w="1418" w:type="dxa"/>
          </w:tcPr>
          <w:p w14:paraId="4DBF5016" w14:textId="2B61477C" w:rsidR="002B11A9" w:rsidRDefault="002B11A9" w:rsidP="002B11A9">
            <w:r w:rsidRPr="00DE7964">
              <w:rPr>
                <w:rFonts w:cs="Arial"/>
                <w:szCs w:val="24"/>
              </w:rPr>
              <w:t>Essential.</w:t>
            </w:r>
          </w:p>
        </w:tc>
        <w:tc>
          <w:tcPr>
            <w:tcW w:w="1559" w:type="dxa"/>
          </w:tcPr>
          <w:p w14:paraId="3F702A38" w14:textId="73871901" w:rsidR="002B11A9" w:rsidRDefault="002B11A9" w:rsidP="002B11A9">
            <w:r w:rsidRPr="00DE7964">
              <w:rPr>
                <w:rFonts w:cs="Arial"/>
                <w:szCs w:val="24"/>
              </w:rPr>
              <w:t xml:space="preserve">Application </w:t>
            </w:r>
            <w:r w:rsidR="00AC50D5">
              <w:rPr>
                <w:rFonts w:cs="Arial"/>
                <w:szCs w:val="24"/>
              </w:rPr>
              <w:t>F</w:t>
            </w:r>
            <w:r w:rsidRPr="00DE7964">
              <w:rPr>
                <w:rFonts w:cs="Arial"/>
                <w:szCs w:val="24"/>
              </w:rPr>
              <w:t>orm &amp; Selection Process</w:t>
            </w:r>
            <w:r w:rsidR="0000516E" w:rsidRPr="00DE7964">
              <w:rPr>
                <w:rFonts w:cs="Arial"/>
                <w:szCs w:val="24"/>
              </w:rPr>
              <w:t xml:space="preserve">. </w:t>
            </w:r>
          </w:p>
        </w:tc>
      </w:tr>
      <w:tr w:rsidR="002B11A9" w14:paraId="6223AA3F" w14:textId="77777777" w:rsidTr="00210A4D">
        <w:tc>
          <w:tcPr>
            <w:tcW w:w="642" w:type="dxa"/>
          </w:tcPr>
          <w:p w14:paraId="379E021B" w14:textId="77777777" w:rsidR="002B11A9" w:rsidRDefault="002B11A9" w:rsidP="002B11A9">
            <w:pPr>
              <w:pStyle w:val="Numbered"/>
            </w:pPr>
          </w:p>
        </w:tc>
        <w:tc>
          <w:tcPr>
            <w:tcW w:w="6157" w:type="dxa"/>
          </w:tcPr>
          <w:p w14:paraId="43C39FCC" w14:textId="2A6D070A" w:rsidR="002B11A9" w:rsidRPr="002B11A9" w:rsidRDefault="002B11A9" w:rsidP="002B11A9">
            <w:pPr>
              <w:rPr>
                <w:szCs w:val="24"/>
              </w:rPr>
            </w:pPr>
            <w:r w:rsidRPr="002B11A9">
              <w:rPr>
                <w:rFonts w:cs="Arial"/>
                <w:bCs/>
                <w:szCs w:val="24"/>
              </w:rPr>
              <w:t>Experience of development and improvement of financial monitoring systems.</w:t>
            </w:r>
          </w:p>
        </w:tc>
        <w:tc>
          <w:tcPr>
            <w:tcW w:w="1418" w:type="dxa"/>
          </w:tcPr>
          <w:p w14:paraId="42D634B8" w14:textId="506E0356" w:rsidR="002B11A9" w:rsidRDefault="002B11A9" w:rsidP="002B11A9">
            <w:r w:rsidRPr="00DE7964">
              <w:rPr>
                <w:rFonts w:cs="Arial"/>
                <w:szCs w:val="24"/>
              </w:rPr>
              <w:t>Essential.</w:t>
            </w:r>
          </w:p>
        </w:tc>
        <w:tc>
          <w:tcPr>
            <w:tcW w:w="1559" w:type="dxa"/>
          </w:tcPr>
          <w:p w14:paraId="2EB147FE" w14:textId="7815A976" w:rsidR="002B11A9" w:rsidRDefault="002B11A9" w:rsidP="002B11A9">
            <w:r w:rsidRPr="00DE7964">
              <w:rPr>
                <w:rFonts w:cs="Arial"/>
                <w:szCs w:val="24"/>
              </w:rPr>
              <w:t xml:space="preserve">Application </w:t>
            </w:r>
            <w:r w:rsidR="00AC50D5">
              <w:rPr>
                <w:rFonts w:cs="Arial"/>
                <w:szCs w:val="24"/>
              </w:rPr>
              <w:t>F</w:t>
            </w:r>
            <w:r w:rsidRPr="00DE7964">
              <w:rPr>
                <w:rFonts w:cs="Arial"/>
                <w:szCs w:val="24"/>
              </w:rPr>
              <w:t>orm &amp; Selection Process</w:t>
            </w:r>
            <w:r w:rsidR="0000516E" w:rsidRPr="00DE7964">
              <w:rPr>
                <w:rFonts w:cs="Arial"/>
                <w:szCs w:val="24"/>
              </w:rPr>
              <w:t xml:space="preserve">. </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157"/>
        <w:gridCol w:w="1418"/>
        <w:gridCol w:w="1559"/>
      </w:tblGrid>
      <w:tr w:rsidR="00B66EAE" w14:paraId="48404D53" w14:textId="77777777" w:rsidTr="006A23D9">
        <w:trPr>
          <w:tblHeader/>
        </w:trPr>
        <w:tc>
          <w:tcPr>
            <w:tcW w:w="642" w:type="dxa"/>
            <w:shd w:val="clear" w:color="auto" w:fill="D9E2F3" w:themeFill="accent1" w:themeFillTint="33"/>
          </w:tcPr>
          <w:p w14:paraId="708C5901" w14:textId="77777777" w:rsidR="00945BDF" w:rsidRDefault="00945BDF" w:rsidP="006549FB"/>
        </w:tc>
        <w:tc>
          <w:tcPr>
            <w:tcW w:w="6157"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8"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559"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AC50D5" w14:paraId="1B874A40" w14:textId="77777777" w:rsidTr="006A23D9">
        <w:tc>
          <w:tcPr>
            <w:tcW w:w="642" w:type="dxa"/>
          </w:tcPr>
          <w:p w14:paraId="65E33F2B" w14:textId="79EDF485" w:rsidR="00AC50D5" w:rsidRDefault="00AC50D5" w:rsidP="00AC50D5">
            <w:pPr>
              <w:pStyle w:val="Numbered"/>
            </w:pPr>
          </w:p>
        </w:tc>
        <w:tc>
          <w:tcPr>
            <w:tcW w:w="6157" w:type="dxa"/>
          </w:tcPr>
          <w:p w14:paraId="59FB428A" w14:textId="7E7BBFE1" w:rsidR="00AC50D5" w:rsidRPr="00AC50D5" w:rsidRDefault="00AC50D5" w:rsidP="00AC50D5">
            <w:pPr>
              <w:rPr>
                <w:szCs w:val="24"/>
              </w:rPr>
            </w:pPr>
            <w:r w:rsidRPr="00AC50D5">
              <w:rPr>
                <w:rFonts w:eastAsia="Arial Unicode MS" w:cs="Arial"/>
                <w:szCs w:val="24"/>
              </w:rPr>
              <w:t>Qualified member of the Association of Accounting Technicians or part</w:t>
            </w:r>
            <w:r>
              <w:rPr>
                <w:rFonts w:eastAsia="Arial Unicode MS" w:cs="Arial"/>
                <w:szCs w:val="24"/>
              </w:rPr>
              <w:t>-</w:t>
            </w:r>
            <w:r w:rsidRPr="00AC50D5">
              <w:rPr>
                <w:rFonts w:eastAsia="Arial Unicode MS" w:cs="Arial"/>
                <w:szCs w:val="24"/>
              </w:rPr>
              <w:t>qualified accountant.</w:t>
            </w:r>
          </w:p>
        </w:tc>
        <w:tc>
          <w:tcPr>
            <w:tcW w:w="1418" w:type="dxa"/>
          </w:tcPr>
          <w:p w14:paraId="173493E2" w14:textId="6582D9E2" w:rsidR="00AC50D5" w:rsidRPr="00AC50D5" w:rsidRDefault="00AC50D5" w:rsidP="00AC50D5">
            <w:pPr>
              <w:rPr>
                <w:szCs w:val="24"/>
              </w:rPr>
            </w:pPr>
            <w:r w:rsidRPr="00AC50D5">
              <w:rPr>
                <w:rFonts w:cs="Arial"/>
                <w:szCs w:val="24"/>
              </w:rPr>
              <w:t>Essential.</w:t>
            </w:r>
          </w:p>
        </w:tc>
        <w:tc>
          <w:tcPr>
            <w:tcW w:w="1559" w:type="dxa"/>
          </w:tcPr>
          <w:p w14:paraId="571A0038" w14:textId="21296148" w:rsidR="00AC50D5" w:rsidRPr="00AC50D5" w:rsidRDefault="00AC50D5" w:rsidP="00AC50D5">
            <w:pPr>
              <w:rPr>
                <w:szCs w:val="24"/>
              </w:rPr>
            </w:pPr>
            <w:r w:rsidRPr="00AC50D5">
              <w:rPr>
                <w:rFonts w:eastAsia="Arial Unicode MS" w:cs="Arial"/>
                <w:szCs w:val="24"/>
              </w:rPr>
              <w:t xml:space="preserve">Application Form. </w:t>
            </w:r>
          </w:p>
        </w:tc>
      </w:tr>
      <w:tr w:rsidR="00AC50D5" w14:paraId="667FFE52" w14:textId="77777777" w:rsidTr="006A23D9">
        <w:tc>
          <w:tcPr>
            <w:tcW w:w="642" w:type="dxa"/>
          </w:tcPr>
          <w:p w14:paraId="30382DED" w14:textId="38CA857B" w:rsidR="00AC50D5" w:rsidRDefault="00AC50D5" w:rsidP="00AC50D5">
            <w:pPr>
              <w:pStyle w:val="Numbered"/>
            </w:pPr>
          </w:p>
        </w:tc>
        <w:tc>
          <w:tcPr>
            <w:tcW w:w="6157" w:type="dxa"/>
          </w:tcPr>
          <w:p w14:paraId="7646AB2C" w14:textId="78F7B7D7" w:rsidR="00AC50D5" w:rsidRPr="00AC50D5" w:rsidRDefault="00AC50D5" w:rsidP="00AC50D5">
            <w:pPr>
              <w:rPr>
                <w:szCs w:val="24"/>
              </w:rPr>
            </w:pPr>
            <w:r w:rsidRPr="00AC50D5">
              <w:rPr>
                <w:rFonts w:cs="Arial"/>
                <w:bCs/>
                <w:szCs w:val="24"/>
              </w:rPr>
              <w:t>Evidence of continuing professional and personal development (including current membership of a Professional Accounting Body).</w:t>
            </w:r>
          </w:p>
        </w:tc>
        <w:tc>
          <w:tcPr>
            <w:tcW w:w="1418" w:type="dxa"/>
          </w:tcPr>
          <w:p w14:paraId="10219B2B" w14:textId="67EDA24B" w:rsidR="00AC50D5" w:rsidRPr="00AC50D5" w:rsidRDefault="00AC50D5" w:rsidP="00AC50D5">
            <w:pPr>
              <w:rPr>
                <w:szCs w:val="24"/>
              </w:rPr>
            </w:pPr>
            <w:r w:rsidRPr="00AC50D5">
              <w:rPr>
                <w:rFonts w:cs="Arial"/>
                <w:szCs w:val="24"/>
              </w:rPr>
              <w:t>Essential.</w:t>
            </w:r>
          </w:p>
        </w:tc>
        <w:tc>
          <w:tcPr>
            <w:tcW w:w="1559" w:type="dxa"/>
          </w:tcPr>
          <w:p w14:paraId="744A6E8D" w14:textId="061DB9B8" w:rsidR="00AC50D5" w:rsidRPr="00AC50D5" w:rsidRDefault="00AC50D5" w:rsidP="00AC50D5">
            <w:pPr>
              <w:rPr>
                <w:szCs w:val="24"/>
              </w:rPr>
            </w:pPr>
            <w:r w:rsidRPr="00AC50D5">
              <w:rPr>
                <w:rFonts w:eastAsia="Arial Unicode MS" w:cs="Arial"/>
                <w:szCs w:val="24"/>
              </w:rPr>
              <w:t xml:space="preserve">Application Form. </w:t>
            </w:r>
          </w:p>
        </w:tc>
      </w:tr>
      <w:tr w:rsidR="00AC50D5" w14:paraId="2E6A2343" w14:textId="77777777" w:rsidTr="006A23D9">
        <w:tc>
          <w:tcPr>
            <w:tcW w:w="642" w:type="dxa"/>
          </w:tcPr>
          <w:p w14:paraId="574C8D98" w14:textId="4C6FA091" w:rsidR="00AC50D5" w:rsidRDefault="00AC50D5" w:rsidP="00AC50D5">
            <w:pPr>
              <w:pStyle w:val="Numbered"/>
            </w:pPr>
          </w:p>
        </w:tc>
        <w:tc>
          <w:tcPr>
            <w:tcW w:w="6157" w:type="dxa"/>
          </w:tcPr>
          <w:p w14:paraId="2EE0D916" w14:textId="1794E242" w:rsidR="00AC50D5" w:rsidRPr="00AC50D5" w:rsidRDefault="00AC50D5" w:rsidP="00AC50D5">
            <w:pPr>
              <w:rPr>
                <w:szCs w:val="24"/>
              </w:rPr>
            </w:pPr>
            <w:r w:rsidRPr="00AC50D5">
              <w:rPr>
                <w:rFonts w:cs="Arial"/>
                <w:bCs/>
                <w:szCs w:val="24"/>
              </w:rPr>
              <w:t>Willingness to undertake further training and development.</w:t>
            </w:r>
          </w:p>
        </w:tc>
        <w:tc>
          <w:tcPr>
            <w:tcW w:w="1418" w:type="dxa"/>
          </w:tcPr>
          <w:p w14:paraId="02F4E4CE" w14:textId="2278065E" w:rsidR="00AC50D5" w:rsidRPr="00AC50D5" w:rsidRDefault="00AC50D5" w:rsidP="00AC50D5">
            <w:pPr>
              <w:rPr>
                <w:szCs w:val="24"/>
              </w:rPr>
            </w:pPr>
            <w:r w:rsidRPr="00AC50D5">
              <w:rPr>
                <w:rFonts w:cs="Arial"/>
                <w:szCs w:val="24"/>
              </w:rPr>
              <w:t>Desirable.</w:t>
            </w:r>
          </w:p>
        </w:tc>
        <w:tc>
          <w:tcPr>
            <w:tcW w:w="1559" w:type="dxa"/>
          </w:tcPr>
          <w:p w14:paraId="07FA7514" w14:textId="365509A1" w:rsidR="00AC50D5" w:rsidRPr="00AC50D5" w:rsidRDefault="00AC50D5" w:rsidP="00AC50D5">
            <w:pPr>
              <w:rPr>
                <w:szCs w:val="24"/>
              </w:rPr>
            </w:pPr>
            <w:r w:rsidRPr="00AC50D5">
              <w:rPr>
                <w:rFonts w:eastAsia="Arial Unicode MS" w:cs="Arial"/>
                <w:szCs w:val="24"/>
              </w:rPr>
              <w:t xml:space="preserve">Application Form. </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157"/>
        <w:gridCol w:w="1418"/>
        <w:gridCol w:w="1559"/>
      </w:tblGrid>
      <w:tr w:rsidR="00B66EAE" w14:paraId="77B0CBD1" w14:textId="77777777" w:rsidTr="006A23D9">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157"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8"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559"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D52F3A" w14:paraId="6C07418C" w14:textId="77777777" w:rsidTr="006A23D9">
        <w:tc>
          <w:tcPr>
            <w:tcW w:w="642" w:type="dxa"/>
          </w:tcPr>
          <w:p w14:paraId="5488019E" w14:textId="716FAF31" w:rsidR="00D52F3A" w:rsidRDefault="00D52F3A" w:rsidP="00D52F3A">
            <w:pPr>
              <w:pStyle w:val="Numbered"/>
            </w:pPr>
          </w:p>
        </w:tc>
        <w:tc>
          <w:tcPr>
            <w:tcW w:w="6157" w:type="dxa"/>
          </w:tcPr>
          <w:p w14:paraId="49B57F46" w14:textId="7319ABB4" w:rsidR="00D52F3A" w:rsidRPr="007046BF" w:rsidRDefault="00D52F3A" w:rsidP="00D52F3A">
            <w:pPr>
              <w:rPr>
                <w:szCs w:val="24"/>
              </w:rPr>
            </w:pPr>
            <w:r w:rsidRPr="007046BF">
              <w:rPr>
                <w:rFonts w:cs="Arial"/>
                <w:bCs/>
                <w:szCs w:val="24"/>
              </w:rPr>
              <w:t xml:space="preserve">Advanced use of Microsoft packages such as Word and Excel with the commitment to good quality data. </w:t>
            </w:r>
          </w:p>
        </w:tc>
        <w:tc>
          <w:tcPr>
            <w:tcW w:w="1418" w:type="dxa"/>
          </w:tcPr>
          <w:p w14:paraId="52E077DF" w14:textId="5D59A39C" w:rsidR="00D52F3A" w:rsidRPr="007046BF" w:rsidRDefault="00D52F3A" w:rsidP="00D52F3A">
            <w:pPr>
              <w:rPr>
                <w:szCs w:val="24"/>
              </w:rPr>
            </w:pPr>
            <w:r w:rsidRPr="007046BF">
              <w:rPr>
                <w:rFonts w:cs="Arial"/>
                <w:szCs w:val="24"/>
              </w:rPr>
              <w:t>Essential</w:t>
            </w:r>
            <w:r w:rsidR="007046BF">
              <w:rPr>
                <w:rFonts w:cs="Arial"/>
                <w:szCs w:val="24"/>
              </w:rPr>
              <w:t>.</w:t>
            </w:r>
          </w:p>
        </w:tc>
        <w:tc>
          <w:tcPr>
            <w:tcW w:w="1559" w:type="dxa"/>
          </w:tcPr>
          <w:p w14:paraId="08637EE1" w14:textId="5D948F49" w:rsidR="00D52F3A" w:rsidRPr="007046BF" w:rsidRDefault="00D52F3A" w:rsidP="00D52F3A">
            <w:pPr>
              <w:rPr>
                <w:szCs w:val="24"/>
              </w:rPr>
            </w:pPr>
            <w:r w:rsidRPr="007046BF">
              <w:rPr>
                <w:rFonts w:cs="Arial"/>
                <w:szCs w:val="24"/>
              </w:rPr>
              <w:t>Application Form &amp; Selection Process</w:t>
            </w:r>
            <w:r w:rsidR="0000516E" w:rsidRPr="007046BF">
              <w:rPr>
                <w:rFonts w:cs="Arial"/>
                <w:szCs w:val="24"/>
              </w:rPr>
              <w:t xml:space="preserve">. </w:t>
            </w:r>
          </w:p>
        </w:tc>
      </w:tr>
      <w:tr w:rsidR="007046BF" w14:paraId="27E64C6B" w14:textId="77777777" w:rsidTr="006A23D9">
        <w:tc>
          <w:tcPr>
            <w:tcW w:w="642" w:type="dxa"/>
          </w:tcPr>
          <w:p w14:paraId="6D6A8075" w14:textId="64A0E6CE" w:rsidR="007046BF" w:rsidRDefault="007046BF" w:rsidP="007046BF">
            <w:pPr>
              <w:pStyle w:val="Numbered"/>
            </w:pPr>
          </w:p>
        </w:tc>
        <w:tc>
          <w:tcPr>
            <w:tcW w:w="6157" w:type="dxa"/>
          </w:tcPr>
          <w:p w14:paraId="29CEF839" w14:textId="1E981F37" w:rsidR="007046BF" w:rsidRPr="003E5BF8" w:rsidRDefault="007046BF" w:rsidP="007046BF">
            <w:pPr>
              <w:rPr>
                <w:szCs w:val="24"/>
              </w:rPr>
            </w:pPr>
            <w:r w:rsidRPr="003E5BF8">
              <w:rPr>
                <w:rFonts w:eastAsia="Arial Unicode MS" w:cs="Arial"/>
                <w:szCs w:val="24"/>
              </w:rPr>
              <w:t>Ability to organise your own workload. To have responsibility for a wide area of the finance workload and to deliver varied tasks within tight deadlines. These will include statutory deadlines.</w:t>
            </w:r>
          </w:p>
        </w:tc>
        <w:tc>
          <w:tcPr>
            <w:tcW w:w="1418" w:type="dxa"/>
          </w:tcPr>
          <w:p w14:paraId="041575F5" w14:textId="2EA22513" w:rsidR="007046BF" w:rsidRPr="003E5BF8" w:rsidRDefault="007046BF" w:rsidP="007046BF">
            <w:pPr>
              <w:rPr>
                <w:szCs w:val="24"/>
              </w:rPr>
            </w:pPr>
            <w:r w:rsidRPr="003E5BF8">
              <w:rPr>
                <w:rFonts w:cs="Arial"/>
                <w:szCs w:val="24"/>
              </w:rPr>
              <w:t>Essential.</w:t>
            </w:r>
          </w:p>
        </w:tc>
        <w:tc>
          <w:tcPr>
            <w:tcW w:w="1559" w:type="dxa"/>
          </w:tcPr>
          <w:p w14:paraId="465AE3E9" w14:textId="56E61692" w:rsidR="007046BF" w:rsidRPr="003E5BF8" w:rsidRDefault="007046BF" w:rsidP="007046BF">
            <w:pPr>
              <w:rPr>
                <w:szCs w:val="24"/>
              </w:rPr>
            </w:pPr>
            <w:r w:rsidRPr="003E5BF8">
              <w:rPr>
                <w:rFonts w:cs="Arial"/>
                <w:szCs w:val="24"/>
              </w:rPr>
              <w:t>Application Form &amp; Selection Process</w:t>
            </w:r>
            <w:r w:rsidR="0000516E" w:rsidRPr="003E5BF8">
              <w:rPr>
                <w:rFonts w:cs="Arial"/>
                <w:szCs w:val="24"/>
              </w:rPr>
              <w:t xml:space="preserve">. </w:t>
            </w:r>
          </w:p>
        </w:tc>
      </w:tr>
      <w:tr w:rsidR="003E5BF8" w14:paraId="35BF27A8" w14:textId="77777777" w:rsidTr="006A23D9">
        <w:tc>
          <w:tcPr>
            <w:tcW w:w="642" w:type="dxa"/>
          </w:tcPr>
          <w:p w14:paraId="490E787E" w14:textId="0BC35E5B" w:rsidR="003E5BF8" w:rsidRDefault="003E5BF8" w:rsidP="003E5BF8">
            <w:pPr>
              <w:pStyle w:val="Numbered"/>
            </w:pPr>
          </w:p>
        </w:tc>
        <w:tc>
          <w:tcPr>
            <w:tcW w:w="6157" w:type="dxa"/>
          </w:tcPr>
          <w:p w14:paraId="4B314886" w14:textId="092C5FC4" w:rsidR="003E5BF8" w:rsidRPr="003E5BF8" w:rsidRDefault="003E5BF8" w:rsidP="003E5BF8">
            <w:pPr>
              <w:rPr>
                <w:szCs w:val="24"/>
              </w:rPr>
            </w:pPr>
            <w:r w:rsidRPr="003E5BF8">
              <w:rPr>
                <w:rFonts w:eastAsia="Arial Unicode MS" w:cs="Arial"/>
                <w:szCs w:val="24"/>
              </w:rPr>
              <w:t xml:space="preserve">Ability to work under your own initiative and to take responsibility for </w:t>
            </w:r>
            <w:r w:rsidR="0000516E" w:rsidRPr="003E5BF8">
              <w:rPr>
                <w:rFonts w:eastAsia="Arial Unicode MS" w:cs="Arial"/>
                <w:szCs w:val="24"/>
              </w:rPr>
              <w:t>day-to-day</w:t>
            </w:r>
            <w:r w:rsidRPr="003E5BF8">
              <w:rPr>
                <w:rFonts w:eastAsia="Arial Unicode MS" w:cs="Arial"/>
                <w:szCs w:val="24"/>
              </w:rPr>
              <w:t xml:space="preserve"> decision making in accordance with organisational policies and procedures and financial regulations.</w:t>
            </w:r>
          </w:p>
        </w:tc>
        <w:tc>
          <w:tcPr>
            <w:tcW w:w="1418" w:type="dxa"/>
          </w:tcPr>
          <w:p w14:paraId="3CB812D9" w14:textId="042BFD84" w:rsidR="003E5BF8" w:rsidRPr="003E5BF8" w:rsidRDefault="003E5BF8" w:rsidP="003E5BF8">
            <w:pPr>
              <w:rPr>
                <w:szCs w:val="24"/>
              </w:rPr>
            </w:pPr>
            <w:r w:rsidRPr="003E5BF8">
              <w:rPr>
                <w:rFonts w:cs="Arial"/>
                <w:szCs w:val="24"/>
              </w:rPr>
              <w:t>Essential.</w:t>
            </w:r>
          </w:p>
        </w:tc>
        <w:tc>
          <w:tcPr>
            <w:tcW w:w="1559" w:type="dxa"/>
          </w:tcPr>
          <w:p w14:paraId="7CB7E452" w14:textId="225015C6" w:rsidR="003E5BF8" w:rsidRPr="003E5BF8" w:rsidRDefault="003E5BF8" w:rsidP="003E5BF8">
            <w:pPr>
              <w:rPr>
                <w:szCs w:val="24"/>
              </w:rPr>
            </w:pPr>
            <w:r w:rsidRPr="003E5BF8">
              <w:rPr>
                <w:rFonts w:cs="Arial"/>
                <w:szCs w:val="24"/>
              </w:rPr>
              <w:t>Application Form &amp; Selection Process</w:t>
            </w:r>
            <w:r w:rsidR="0000516E" w:rsidRPr="003E5BF8">
              <w:rPr>
                <w:rFonts w:cs="Arial"/>
                <w:szCs w:val="24"/>
              </w:rPr>
              <w:t xml:space="preserve">. </w:t>
            </w:r>
          </w:p>
        </w:tc>
      </w:tr>
      <w:tr w:rsidR="003E5BF8" w14:paraId="56A1F70E" w14:textId="77777777" w:rsidTr="006A23D9">
        <w:tc>
          <w:tcPr>
            <w:tcW w:w="642" w:type="dxa"/>
          </w:tcPr>
          <w:p w14:paraId="73CE9A53" w14:textId="77777777" w:rsidR="003E5BF8" w:rsidRDefault="003E5BF8" w:rsidP="003E5BF8">
            <w:pPr>
              <w:pStyle w:val="Numbered"/>
            </w:pPr>
          </w:p>
        </w:tc>
        <w:tc>
          <w:tcPr>
            <w:tcW w:w="6157" w:type="dxa"/>
          </w:tcPr>
          <w:p w14:paraId="58036773" w14:textId="2DA0ADB5" w:rsidR="003E5BF8" w:rsidRPr="003E5BF8" w:rsidRDefault="003E5BF8" w:rsidP="003E5BF8">
            <w:pPr>
              <w:rPr>
                <w:szCs w:val="24"/>
              </w:rPr>
            </w:pPr>
            <w:r w:rsidRPr="003E5BF8">
              <w:rPr>
                <w:rFonts w:eastAsia="Arial Unicode MS" w:cs="Arial"/>
                <w:szCs w:val="24"/>
              </w:rPr>
              <w:t xml:space="preserve">Knowledge of local government budgeting and accounting systems on both revenue and capital expenditure. </w:t>
            </w:r>
          </w:p>
        </w:tc>
        <w:tc>
          <w:tcPr>
            <w:tcW w:w="1418" w:type="dxa"/>
          </w:tcPr>
          <w:p w14:paraId="15A48604" w14:textId="26A969D3" w:rsidR="003E5BF8" w:rsidRPr="003E5BF8" w:rsidRDefault="003E5BF8" w:rsidP="003E5BF8">
            <w:pPr>
              <w:rPr>
                <w:szCs w:val="24"/>
              </w:rPr>
            </w:pPr>
            <w:r w:rsidRPr="003E5BF8">
              <w:rPr>
                <w:rFonts w:eastAsia="Arial Unicode MS" w:cs="Arial"/>
                <w:szCs w:val="24"/>
              </w:rPr>
              <w:t>Essential.</w:t>
            </w:r>
          </w:p>
        </w:tc>
        <w:tc>
          <w:tcPr>
            <w:tcW w:w="1559" w:type="dxa"/>
          </w:tcPr>
          <w:p w14:paraId="63B5F5C2" w14:textId="00D3D23F" w:rsidR="003E5BF8" w:rsidRPr="003E5BF8" w:rsidRDefault="003E5BF8" w:rsidP="003E5BF8">
            <w:pPr>
              <w:rPr>
                <w:szCs w:val="24"/>
              </w:rPr>
            </w:pPr>
            <w:r w:rsidRPr="003E5BF8">
              <w:rPr>
                <w:rFonts w:cs="Arial"/>
                <w:szCs w:val="24"/>
              </w:rPr>
              <w:t>Application Form &amp; Selection Process</w:t>
            </w:r>
            <w:r w:rsidR="0000516E" w:rsidRPr="003E5BF8">
              <w:rPr>
                <w:rFonts w:cs="Arial"/>
                <w:szCs w:val="24"/>
              </w:rPr>
              <w:t xml:space="preserve">. </w:t>
            </w:r>
          </w:p>
        </w:tc>
      </w:tr>
      <w:tr w:rsidR="003E5BF8" w14:paraId="0DF02309" w14:textId="77777777" w:rsidTr="006A23D9">
        <w:tc>
          <w:tcPr>
            <w:tcW w:w="642" w:type="dxa"/>
          </w:tcPr>
          <w:p w14:paraId="1D881ED5" w14:textId="77777777" w:rsidR="003E5BF8" w:rsidRDefault="003E5BF8" w:rsidP="003E5BF8">
            <w:pPr>
              <w:pStyle w:val="Numbered"/>
            </w:pPr>
          </w:p>
        </w:tc>
        <w:tc>
          <w:tcPr>
            <w:tcW w:w="6157" w:type="dxa"/>
          </w:tcPr>
          <w:p w14:paraId="0A13993D" w14:textId="559C4DEA" w:rsidR="003E5BF8" w:rsidRPr="003E5BF8" w:rsidRDefault="003E5BF8" w:rsidP="003E5BF8">
            <w:pPr>
              <w:rPr>
                <w:szCs w:val="24"/>
              </w:rPr>
            </w:pPr>
            <w:r w:rsidRPr="003E5BF8">
              <w:rPr>
                <w:rFonts w:cs="Arial"/>
                <w:bCs/>
                <w:szCs w:val="24"/>
              </w:rPr>
              <w:t xml:space="preserve">Knowledge of accounting codes of practice, accounting </w:t>
            </w:r>
            <w:r w:rsidR="0086563D" w:rsidRPr="003E5BF8">
              <w:rPr>
                <w:rFonts w:cs="Arial"/>
                <w:bCs/>
                <w:szCs w:val="24"/>
              </w:rPr>
              <w:t>conventions,</w:t>
            </w:r>
            <w:r w:rsidRPr="003E5BF8">
              <w:rPr>
                <w:rFonts w:cs="Arial"/>
                <w:bCs/>
                <w:szCs w:val="24"/>
              </w:rPr>
              <w:t xml:space="preserve"> and accounting standards</w:t>
            </w:r>
            <w:r w:rsidR="0000516E" w:rsidRPr="003E5BF8">
              <w:rPr>
                <w:rFonts w:cs="Arial"/>
                <w:bCs/>
                <w:szCs w:val="24"/>
              </w:rPr>
              <w:t xml:space="preserve">. </w:t>
            </w:r>
          </w:p>
        </w:tc>
        <w:tc>
          <w:tcPr>
            <w:tcW w:w="1418" w:type="dxa"/>
          </w:tcPr>
          <w:p w14:paraId="2CEA740E" w14:textId="4C4D9852" w:rsidR="003E5BF8" w:rsidRPr="003E5BF8" w:rsidRDefault="003E5BF8" w:rsidP="003E5BF8">
            <w:pPr>
              <w:rPr>
                <w:szCs w:val="24"/>
              </w:rPr>
            </w:pPr>
            <w:r w:rsidRPr="003E5BF8">
              <w:rPr>
                <w:rFonts w:cs="Arial"/>
                <w:szCs w:val="24"/>
              </w:rPr>
              <w:t>Essential.</w:t>
            </w:r>
          </w:p>
        </w:tc>
        <w:tc>
          <w:tcPr>
            <w:tcW w:w="1559" w:type="dxa"/>
          </w:tcPr>
          <w:p w14:paraId="39730E16" w14:textId="200BFEB7" w:rsidR="003E5BF8" w:rsidRPr="003E5BF8" w:rsidRDefault="003E5BF8" w:rsidP="003E5BF8">
            <w:pPr>
              <w:rPr>
                <w:szCs w:val="24"/>
              </w:rPr>
            </w:pPr>
            <w:r w:rsidRPr="003E5BF8">
              <w:rPr>
                <w:rFonts w:cs="Arial"/>
                <w:szCs w:val="24"/>
              </w:rPr>
              <w:t>Application Form &amp; Selection Process</w:t>
            </w:r>
            <w:r w:rsidR="0000516E" w:rsidRPr="003E5BF8">
              <w:rPr>
                <w:rFonts w:cs="Arial"/>
                <w:szCs w:val="24"/>
              </w:rPr>
              <w:t xml:space="preserve">. </w:t>
            </w:r>
          </w:p>
        </w:tc>
      </w:tr>
      <w:tr w:rsidR="00D803CE" w14:paraId="24F3F286" w14:textId="77777777" w:rsidTr="006A23D9">
        <w:tc>
          <w:tcPr>
            <w:tcW w:w="642" w:type="dxa"/>
          </w:tcPr>
          <w:p w14:paraId="5441432A" w14:textId="77777777" w:rsidR="00D803CE" w:rsidRDefault="00D803CE" w:rsidP="00D803CE">
            <w:pPr>
              <w:pStyle w:val="Numbered"/>
            </w:pPr>
          </w:p>
        </w:tc>
        <w:tc>
          <w:tcPr>
            <w:tcW w:w="6157" w:type="dxa"/>
          </w:tcPr>
          <w:p w14:paraId="66BA7CFE" w14:textId="0E923D1C" w:rsidR="00D803CE" w:rsidRPr="004F20FB" w:rsidRDefault="00D803CE" w:rsidP="00D803CE">
            <w:pPr>
              <w:rPr>
                <w:szCs w:val="24"/>
              </w:rPr>
            </w:pPr>
            <w:r w:rsidRPr="004F20FB">
              <w:rPr>
                <w:rFonts w:cs="Arial"/>
                <w:bCs/>
                <w:szCs w:val="24"/>
              </w:rPr>
              <w:t>Appreciation of the current issues that are affecting the fire service and local government in general and a good understanding of how these issues affect the provision of financial management within the fire service</w:t>
            </w:r>
            <w:r w:rsidR="0000516E" w:rsidRPr="004F20FB">
              <w:rPr>
                <w:rFonts w:cs="Arial"/>
                <w:bCs/>
                <w:szCs w:val="24"/>
              </w:rPr>
              <w:t xml:space="preserve">. </w:t>
            </w:r>
          </w:p>
        </w:tc>
        <w:tc>
          <w:tcPr>
            <w:tcW w:w="1418" w:type="dxa"/>
          </w:tcPr>
          <w:p w14:paraId="1B5A1B34" w14:textId="352A1E1E" w:rsidR="00D803CE" w:rsidRPr="004F20FB" w:rsidRDefault="00D803CE" w:rsidP="00D803CE">
            <w:pPr>
              <w:rPr>
                <w:szCs w:val="24"/>
              </w:rPr>
            </w:pPr>
            <w:r w:rsidRPr="004F20FB">
              <w:rPr>
                <w:rFonts w:cs="Arial"/>
                <w:szCs w:val="24"/>
              </w:rPr>
              <w:t>Desirable.</w:t>
            </w:r>
          </w:p>
        </w:tc>
        <w:tc>
          <w:tcPr>
            <w:tcW w:w="1559" w:type="dxa"/>
          </w:tcPr>
          <w:p w14:paraId="6AD26830" w14:textId="64052A06" w:rsidR="00D803CE" w:rsidRPr="004F20FB" w:rsidRDefault="00D803CE" w:rsidP="00D803CE">
            <w:pPr>
              <w:rPr>
                <w:szCs w:val="24"/>
              </w:rPr>
            </w:pPr>
            <w:r w:rsidRPr="004F20FB">
              <w:rPr>
                <w:szCs w:val="24"/>
              </w:rPr>
              <w:t>Selection Process only.</w:t>
            </w:r>
          </w:p>
        </w:tc>
      </w:tr>
      <w:tr w:rsidR="004F20FB" w14:paraId="32D5FEDF" w14:textId="77777777" w:rsidTr="006A23D9">
        <w:tc>
          <w:tcPr>
            <w:tcW w:w="642" w:type="dxa"/>
          </w:tcPr>
          <w:p w14:paraId="3213C4BA" w14:textId="77777777" w:rsidR="004F20FB" w:rsidRDefault="004F20FB" w:rsidP="004F20FB">
            <w:pPr>
              <w:pStyle w:val="Numbered"/>
            </w:pPr>
          </w:p>
        </w:tc>
        <w:tc>
          <w:tcPr>
            <w:tcW w:w="6157" w:type="dxa"/>
          </w:tcPr>
          <w:p w14:paraId="3B6ED2E3" w14:textId="24DFD802" w:rsidR="004F20FB" w:rsidRPr="004F20FB" w:rsidRDefault="004F20FB" w:rsidP="004F20FB">
            <w:pPr>
              <w:rPr>
                <w:szCs w:val="24"/>
              </w:rPr>
            </w:pPr>
            <w:r w:rsidRPr="004F20FB">
              <w:rPr>
                <w:rFonts w:cs="Arial"/>
                <w:bCs/>
                <w:szCs w:val="24"/>
              </w:rPr>
              <w:t>Excellent communication skills both written and oral.</w:t>
            </w:r>
          </w:p>
        </w:tc>
        <w:tc>
          <w:tcPr>
            <w:tcW w:w="1418" w:type="dxa"/>
          </w:tcPr>
          <w:p w14:paraId="259D149A" w14:textId="69DA24D8" w:rsidR="004F20FB" w:rsidRPr="004F20FB" w:rsidRDefault="004F20FB" w:rsidP="004F20FB">
            <w:pPr>
              <w:rPr>
                <w:szCs w:val="24"/>
              </w:rPr>
            </w:pPr>
            <w:r w:rsidRPr="004F20FB">
              <w:rPr>
                <w:rFonts w:cs="Arial"/>
                <w:szCs w:val="24"/>
              </w:rPr>
              <w:t>Essential.</w:t>
            </w:r>
          </w:p>
        </w:tc>
        <w:tc>
          <w:tcPr>
            <w:tcW w:w="1559" w:type="dxa"/>
          </w:tcPr>
          <w:p w14:paraId="162C0C06" w14:textId="72F05DF1" w:rsidR="004F20FB" w:rsidRPr="004F20FB" w:rsidRDefault="004F20FB" w:rsidP="004F20FB">
            <w:pPr>
              <w:rPr>
                <w:szCs w:val="24"/>
              </w:rPr>
            </w:pPr>
            <w:r w:rsidRPr="004F20FB">
              <w:rPr>
                <w:rFonts w:cs="Arial"/>
                <w:szCs w:val="24"/>
              </w:rPr>
              <w:t>Application Form &amp; Selection Process</w:t>
            </w:r>
            <w:r w:rsidR="0000516E" w:rsidRPr="004F20FB">
              <w:rPr>
                <w:rFonts w:cs="Arial"/>
                <w:szCs w:val="24"/>
              </w:rPr>
              <w:t xml:space="preserve">. </w:t>
            </w:r>
          </w:p>
        </w:tc>
      </w:tr>
      <w:tr w:rsidR="004F20FB" w14:paraId="6314C8B3" w14:textId="77777777" w:rsidTr="006A23D9">
        <w:tc>
          <w:tcPr>
            <w:tcW w:w="642" w:type="dxa"/>
          </w:tcPr>
          <w:p w14:paraId="7729E72D" w14:textId="77777777" w:rsidR="004F20FB" w:rsidRDefault="004F20FB" w:rsidP="004F20FB">
            <w:pPr>
              <w:pStyle w:val="Numbered"/>
            </w:pPr>
          </w:p>
        </w:tc>
        <w:tc>
          <w:tcPr>
            <w:tcW w:w="6157" w:type="dxa"/>
          </w:tcPr>
          <w:p w14:paraId="1D969865" w14:textId="3B0354B1" w:rsidR="004F20FB" w:rsidRPr="004F20FB" w:rsidRDefault="004F20FB" w:rsidP="004F20FB">
            <w:pPr>
              <w:rPr>
                <w:szCs w:val="24"/>
              </w:rPr>
            </w:pPr>
            <w:r w:rsidRPr="004F20FB">
              <w:rPr>
                <w:rFonts w:eastAsia="Arial Unicode MS" w:cs="Arial"/>
                <w:szCs w:val="24"/>
              </w:rPr>
              <w:t>Ability to analyse and make judgement on complex financial information and to develop long term solutions based on the financial analysis.</w:t>
            </w:r>
          </w:p>
        </w:tc>
        <w:tc>
          <w:tcPr>
            <w:tcW w:w="1418" w:type="dxa"/>
          </w:tcPr>
          <w:p w14:paraId="356115A9" w14:textId="70C45AB1" w:rsidR="004F20FB" w:rsidRPr="004F20FB" w:rsidRDefault="004F20FB" w:rsidP="004F20FB">
            <w:pPr>
              <w:rPr>
                <w:szCs w:val="24"/>
              </w:rPr>
            </w:pPr>
            <w:r w:rsidRPr="004F20FB">
              <w:rPr>
                <w:rFonts w:cs="Arial"/>
                <w:szCs w:val="24"/>
              </w:rPr>
              <w:t>Essential.</w:t>
            </w:r>
          </w:p>
        </w:tc>
        <w:tc>
          <w:tcPr>
            <w:tcW w:w="1559" w:type="dxa"/>
          </w:tcPr>
          <w:p w14:paraId="6888CC5C" w14:textId="5A024AB1" w:rsidR="004F20FB" w:rsidRPr="004F20FB" w:rsidRDefault="004F20FB" w:rsidP="004F20FB">
            <w:pPr>
              <w:rPr>
                <w:szCs w:val="24"/>
              </w:rPr>
            </w:pPr>
            <w:r w:rsidRPr="004F20FB">
              <w:rPr>
                <w:rFonts w:cs="Arial"/>
                <w:szCs w:val="24"/>
              </w:rPr>
              <w:t>Application Form &amp; Selection Process</w:t>
            </w:r>
            <w:r w:rsidR="0000516E" w:rsidRPr="004F20FB">
              <w:rPr>
                <w:rFonts w:cs="Arial"/>
                <w:szCs w:val="24"/>
              </w:rPr>
              <w:t xml:space="preserve">. </w:t>
            </w:r>
          </w:p>
        </w:tc>
      </w:tr>
      <w:tr w:rsidR="004F20FB" w14:paraId="0A658E30" w14:textId="77777777" w:rsidTr="006A23D9">
        <w:tc>
          <w:tcPr>
            <w:tcW w:w="642" w:type="dxa"/>
          </w:tcPr>
          <w:p w14:paraId="78E5283E" w14:textId="77777777" w:rsidR="004F20FB" w:rsidRDefault="004F20FB" w:rsidP="004F20FB">
            <w:pPr>
              <w:pStyle w:val="Numbered"/>
            </w:pPr>
          </w:p>
        </w:tc>
        <w:tc>
          <w:tcPr>
            <w:tcW w:w="6157" w:type="dxa"/>
          </w:tcPr>
          <w:p w14:paraId="0A45B941" w14:textId="47CDE46A" w:rsidR="004F20FB" w:rsidRPr="004F20FB" w:rsidRDefault="004F20FB" w:rsidP="004F20FB">
            <w:pPr>
              <w:rPr>
                <w:szCs w:val="24"/>
              </w:rPr>
            </w:pPr>
            <w:r w:rsidRPr="004F20FB">
              <w:rPr>
                <w:rFonts w:cs="Arial"/>
                <w:bCs/>
                <w:szCs w:val="24"/>
              </w:rPr>
              <w:t>Ability to translate complex financial information and explain the results to non-financially trained managers.</w:t>
            </w:r>
          </w:p>
        </w:tc>
        <w:tc>
          <w:tcPr>
            <w:tcW w:w="1418" w:type="dxa"/>
          </w:tcPr>
          <w:p w14:paraId="2FE0A74A" w14:textId="37D82B8B" w:rsidR="004F20FB" w:rsidRPr="004F20FB" w:rsidRDefault="004F20FB" w:rsidP="004F20FB">
            <w:pPr>
              <w:rPr>
                <w:szCs w:val="24"/>
              </w:rPr>
            </w:pPr>
            <w:r w:rsidRPr="004F20FB">
              <w:rPr>
                <w:rFonts w:cs="Arial"/>
                <w:szCs w:val="24"/>
              </w:rPr>
              <w:t>Essential.</w:t>
            </w:r>
          </w:p>
        </w:tc>
        <w:tc>
          <w:tcPr>
            <w:tcW w:w="1559" w:type="dxa"/>
          </w:tcPr>
          <w:p w14:paraId="587E8FF5" w14:textId="66DCA4E8" w:rsidR="004F20FB" w:rsidRPr="004F20FB" w:rsidRDefault="004F20FB" w:rsidP="004F20FB">
            <w:pPr>
              <w:rPr>
                <w:szCs w:val="24"/>
              </w:rPr>
            </w:pPr>
            <w:r w:rsidRPr="004F20FB">
              <w:rPr>
                <w:rFonts w:cs="Arial"/>
                <w:szCs w:val="24"/>
              </w:rPr>
              <w:t>Application Form &amp; Selection Process</w:t>
            </w:r>
            <w:r w:rsidR="0000516E" w:rsidRPr="004F20FB">
              <w:rPr>
                <w:rFonts w:cs="Arial"/>
                <w:szCs w:val="24"/>
              </w:rPr>
              <w:t xml:space="preserve">. </w:t>
            </w:r>
          </w:p>
        </w:tc>
      </w:tr>
      <w:tr w:rsidR="004F20FB" w14:paraId="7F52244B" w14:textId="77777777" w:rsidTr="006A23D9">
        <w:tc>
          <w:tcPr>
            <w:tcW w:w="642" w:type="dxa"/>
          </w:tcPr>
          <w:p w14:paraId="75CC5A59" w14:textId="77777777" w:rsidR="004F20FB" w:rsidRDefault="004F20FB" w:rsidP="004F20FB">
            <w:pPr>
              <w:pStyle w:val="Numbered"/>
            </w:pPr>
          </w:p>
        </w:tc>
        <w:tc>
          <w:tcPr>
            <w:tcW w:w="6157" w:type="dxa"/>
          </w:tcPr>
          <w:p w14:paraId="3BB30131" w14:textId="146CDB0B" w:rsidR="004F20FB" w:rsidRPr="004F20FB" w:rsidRDefault="004F20FB" w:rsidP="004F20FB">
            <w:pPr>
              <w:rPr>
                <w:szCs w:val="24"/>
              </w:rPr>
            </w:pPr>
            <w:r w:rsidRPr="004F20FB">
              <w:rPr>
                <w:rFonts w:cs="Arial"/>
                <w:bCs/>
                <w:szCs w:val="24"/>
              </w:rPr>
              <w:t>Excellent IT skills to enable the preparation of complex financial reports</w:t>
            </w:r>
            <w:r w:rsidR="0000516E" w:rsidRPr="004F20FB">
              <w:rPr>
                <w:rFonts w:cs="Arial"/>
                <w:bCs/>
                <w:szCs w:val="24"/>
              </w:rPr>
              <w:t xml:space="preserve">. </w:t>
            </w:r>
          </w:p>
        </w:tc>
        <w:tc>
          <w:tcPr>
            <w:tcW w:w="1418" w:type="dxa"/>
          </w:tcPr>
          <w:p w14:paraId="5D418E30" w14:textId="7B0B350E" w:rsidR="004F20FB" w:rsidRPr="004F20FB" w:rsidRDefault="004F20FB" w:rsidP="004F20FB">
            <w:pPr>
              <w:rPr>
                <w:szCs w:val="24"/>
              </w:rPr>
            </w:pPr>
            <w:r w:rsidRPr="004F20FB">
              <w:rPr>
                <w:rFonts w:cs="Arial"/>
                <w:szCs w:val="24"/>
              </w:rPr>
              <w:t>Essential.</w:t>
            </w:r>
          </w:p>
        </w:tc>
        <w:tc>
          <w:tcPr>
            <w:tcW w:w="1559" w:type="dxa"/>
          </w:tcPr>
          <w:p w14:paraId="36F8BC07" w14:textId="5FA6399D" w:rsidR="004F20FB" w:rsidRPr="004F20FB" w:rsidRDefault="004F20FB" w:rsidP="004F20FB">
            <w:pPr>
              <w:rPr>
                <w:szCs w:val="24"/>
              </w:rPr>
            </w:pPr>
            <w:r w:rsidRPr="004F20FB">
              <w:rPr>
                <w:rFonts w:cs="Arial"/>
                <w:szCs w:val="24"/>
              </w:rPr>
              <w:t>Application Form &amp; Selection Process</w:t>
            </w:r>
            <w:r w:rsidR="0000516E" w:rsidRPr="004F20FB">
              <w:rPr>
                <w:rFonts w:cs="Arial"/>
                <w:szCs w:val="24"/>
              </w:rPr>
              <w:t xml:space="preserve">. </w:t>
            </w:r>
          </w:p>
        </w:tc>
      </w:tr>
      <w:tr w:rsidR="004F20FB" w14:paraId="20789548" w14:textId="77777777" w:rsidTr="006A23D9">
        <w:tc>
          <w:tcPr>
            <w:tcW w:w="642" w:type="dxa"/>
          </w:tcPr>
          <w:p w14:paraId="159026BB" w14:textId="77777777" w:rsidR="004F20FB" w:rsidRDefault="004F20FB" w:rsidP="004F20FB">
            <w:pPr>
              <w:pStyle w:val="Numbered"/>
            </w:pPr>
          </w:p>
        </w:tc>
        <w:tc>
          <w:tcPr>
            <w:tcW w:w="6157" w:type="dxa"/>
          </w:tcPr>
          <w:p w14:paraId="562A9DD0" w14:textId="0D8857BC" w:rsidR="004F20FB" w:rsidRPr="004F20FB" w:rsidRDefault="004F20FB" w:rsidP="004F20FB">
            <w:pPr>
              <w:rPr>
                <w:szCs w:val="24"/>
              </w:rPr>
            </w:pPr>
            <w:r w:rsidRPr="004F20FB">
              <w:rPr>
                <w:rFonts w:cs="Arial"/>
                <w:bCs/>
                <w:szCs w:val="24"/>
              </w:rPr>
              <w:t xml:space="preserve">Well-developed analytical and </w:t>
            </w:r>
            <w:r w:rsidR="0000516E" w:rsidRPr="004F20FB">
              <w:rPr>
                <w:rFonts w:cs="Arial"/>
                <w:bCs/>
                <w:szCs w:val="24"/>
              </w:rPr>
              <w:t>problem-solving</w:t>
            </w:r>
            <w:r w:rsidRPr="004F20FB">
              <w:rPr>
                <w:rFonts w:cs="Arial"/>
                <w:bCs/>
                <w:szCs w:val="24"/>
              </w:rPr>
              <w:t xml:space="preserve"> skills.</w:t>
            </w:r>
          </w:p>
        </w:tc>
        <w:tc>
          <w:tcPr>
            <w:tcW w:w="1418" w:type="dxa"/>
          </w:tcPr>
          <w:p w14:paraId="3BF51226" w14:textId="77FF57D0" w:rsidR="004F20FB" w:rsidRPr="004F20FB" w:rsidRDefault="004F20FB" w:rsidP="004F20FB">
            <w:pPr>
              <w:rPr>
                <w:szCs w:val="24"/>
              </w:rPr>
            </w:pPr>
            <w:r w:rsidRPr="004F20FB">
              <w:rPr>
                <w:rFonts w:cs="Arial"/>
                <w:szCs w:val="24"/>
              </w:rPr>
              <w:t>Essential.</w:t>
            </w:r>
          </w:p>
        </w:tc>
        <w:tc>
          <w:tcPr>
            <w:tcW w:w="1559" w:type="dxa"/>
          </w:tcPr>
          <w:p w14:paraId="43C610A0" w14:textId="3A78B34B" w:rsidR="004F20FB" w:rsidRPr="004F20FB" w:rsidRDefault="004F20FB" w:rsidP="004F20FB">
            <w:pPr>
              <w:rPr>
                <w:szCs w:val="24"/>
              </w:rPr>
            </w:pPr>
            <w:r w:rsidRPr="004F20FB">
              <w:rPr>
                <w:rFonts w:cs="Arial"/>
                <w:szCs w:val="24"/>
              </w:rPr>
              <w:t>Application Form &amp; Selection Process</w:t>
            </w:r>
            <w:r w:rsidR="0000516E" w:rsidRPr="004F20FB">
              <w:rPr>
                <w:rFonts w:cs="Arial"/>
                <w:szCs w:val="24"/>
              </w:rPr>
              <w:t xml:space="preserve">. </w:t>
            </w:r>
          </w:p>
        </w:tc>
      </w:tr>
      <w:tr w:rsidR="004F20FB" w14:paraId="1C7F73AD" w14:textId="77777777" w:rsidTr="006A23D9">
        <w:tc>
          <w:tcPr>
            <w:tcW w:w="642" w:type="dxa"/>
          </w:tcPr>
          <w:p w14:paraId="215EC570" w14:textId="77777777" w:rsidR="004F20FB" w:rsidRDefault="004F20FB" w:rsidP="004F20FB">
            <w:pPr>
              <w:pStyle w:val="Numbered"/>
            </w:pPr>
          </w:p>
        </w:tc>
        <w:tc>
          <w:tcPr>
            <w:tcW w:w="6157" w:type="dxa"/>
          </w:tcPr>
          <w:p w14:paraId="4BC91554" w14:textId="6F180A3F" w:rsidR="004F20FB" w:rsidRPr="004F20FB" w:rsidRDefault="004F20FB" w:rsidP="004F20FB">
            <w:pPr>
              <w:rPr>
                <w:szCs w:val="24"/>
              </w:rPr>
            </w:pPr>
            <w:r w:rsidRPr="004F20FB">
              <w:rPr>
                <w:rFonts w:cs="Arial"/>
                <w:bCs/>
                <w:szCs w:val="24"/>
              </w:rPr>
              <w:t>Extensive experience in developing the financial expertise of others.</w:t>
            </w:r>
          </w:p>
        </w:tc>
        <w:tc>
          <w:tcPr>
            <w:tcW w:w="1418" w:type="dxa"/>
          </w:tcPr>
          <w:p w14:paraId="7C4427D4" w14:textId="19D8BEFA" w:rsidR="004F20FB" w:rsidRPr="004F20FB" w:rsidRDefault="004F20FB" w:rsidP="004F20FB">
            <w:pPr>
              <w:rPr>
                <w:szCs w:val="24"/>
              </w:rPr>
            </w:pPr>
            <w:r w:rsidRPr="004F20FB">
              <w:rPr>
                <w:rFonts w:cs="Arial"/>
                <w:szCs w:val="24"/>
              </w:rPr>
              <w:t>Essential.</w:t>
            </w:r>
          </w:p>
        </w:tc>
        <w:tc>
          <w:tcPr>
            <w:tcW w:w="1559" w:type="dxa"/>
          </w:tcPr>
          <w:p w14:paraId="5DB8FAEE" w14:textId="1537C56C" w:rsidR="004F20FB" w:rsidRPr="004F20FB" w:rsidRDefault="004F20FB" w:rsidP="004F20FB">
            <w:pPr>
              <w:rPr>
                <w:szCs w:val="24"/>
              </w:rPr>
            </w:pPr>
            <w:r w:rsidRPr="004F20FB">
              <w:rPr>
                <w:rFonts w:cs="Arial"/>
                <w:szCs w:val="24"/>
              </w:rPr>
              <w:t>Application Form &amp; Selection Process</w:t>
            </w:r>
            <w:r w:rsidR="0000516E" w:rsidRPr="004F20FB">
              <w:rPr>
                <w:rFonts w:cs="Arial"/>
                <w:szCs w:val="24"/>
              </w:rPr>
              <w:t xml:space="preserve">. </w:t>
            </w:r>
          </w:p>
        </w:tc>
      </w:tr>
      <w:tr w:rsidR="004F20FB" w14:paraId="48123B56" w14:textId="77777777" w:rsidTr="006A23D9">
        <w:tc>
          <w:tcPr>
            <w:tcW w:w="642" w:type="dxa"/>
          </w:tcPr>
          <w:p w14:paraId="0C60CC2B" w14:textId="610783A7" w:rsidR="004F20FB" w:rsidRDefault="004F20FB" w:rsidP="004F20FB">
            <w:pPr>
              <w:pStyle w:val="Numbered"/>
            </w:pPr>
          </w:p>
        </w:tc>
        <w:tc>
          <w:tcPr>
            <w:tcW w:w="6157" w:type="dxa"/>
          </w:tcPr>
          <w:p w14:paraId="788547D6" w14:textId="0AF69BAC" w:rsidR="004F20FB" w:rsidRPr="004F20FB" w:rsidRDefault="004F20FB" w:rsidP="004F20FB">
            <w:pPr>
              <w:rPr>
                <w:szCs w:val="24"/>
              </w:rPr>
            </w:pPr>
            <w:r w:rsidRPr="004F20FB">
              <w:rPr>
                <w:rFonts w:eastAsia="Arial Unicode MS" w:cs="Arial"/>
                <w:szCs w:val="24"/>
              </w:rPr>
              <w:t>Demonstrate commitment to good data quality within all areas of work.</w:t>
            </w:r>
          </w:p>
        </w:tc>
        <w:tc>
          <w:tcPr>
            <w:tcW w:w="1418" w:type="dxa"/>
          </w:tcPr>
          <w:p w14:paraId="2C21E21E" w14:textId="4B1D917D" w:rsidR="004F20FB" w:rsidRPr="004F20FB" w:rsidRDefault="004F20FB" w:rsidP="004F20FB">
            <w:pPr>
              <w:rPr>
                <w:szCs w:val="24"/>
              </w:rPr>
            </w:pPr>
            <w:r w:rsidRPr="004F20FB">
              <w:rPr>
                <w:rFonts w:eastAsia="Arial Unicode MS" w:cs="Arial"/>
                <w:szCs w:val="24"/>
              </w:rPr>
              <w:t>Essential.</w:t>
            </w:r>
          </w:p>
        </w:tc>
        <w:tc>
          <w:tcPr>
            <w:tcW w:w="1559" w:type="dxa"/>
          </w:tcPr>
          <w:p w14:paraId="2AEC58AA" w14:textId="48634CBD" w:rsidR="004F20FB" w:rsidRPr="004F20FB" w:rsidRDefault="004F20FB" w:rsidP="004F20FB">
            <w:pPr>
              <w:rPr>
                <w:szCs w:val="24"/>
              </w:rPr>
            </w:pPr>
            <w:r w:rsidRPr="004F20FB">
              <w:rPr>
                <w:rFonts w:cs="Arial"/>
                <w:szCs w:val="24"/>
              </w:rPr>
              <w:t>Selection Process only.</w:t>
            </w:r>
          </w:p>
        </w:tc>
      </w:tr>
      <w:tr w:rsidR="004F20FB" w14:paraId="53DAACC8" w14:textId="77777777" w:rsidTr="006A23D9">
        <w:tc>
          <w:tcPr>
            <w:tcW w:w="642" w:type="dxa"/>
          </w:tcPr>
          <w:p w14:paraId="3DB3D3B9" w14:textId="78527927" w:rsidR="004F20FB" w:rsidRDefault="004F20FB" w:rsidP="004F20FB">
            <w:pPr>
              <w:pStyle w:val="Numbered"/>
            </w:pPr>
          </w:p>
        </w:tc>
        <w:tc>
          <w:tcPr>
            <w:tcW w:w="6157" w:type="dxa"/>
          </w:tcPr>
          <w:p w14:paraId="36CE2DD5" w14:textId="40134531" w:rsidR="004F20FB" w:rsidRPr="002A3749" w:rsidRDefault="004F20FB" w:rsidP="004F20FB">
            <w:pPr>
              <w:rPr>
                <w:szCs w:val="24"/>
              </w:rPr>
            </w:pPr>
            <w:r w:rsidRPr="002A3749">
              <w:rPr>
                <w:rFonts w:cs="Arial"/>
                <w:szCs w:val="24"/>
              </w:rPr>
              <w:t>Demonstrate commitment to and understanding of Equality &amp; Diversity, NFCC Core Code of Ethics and WYFRS values</w:t>
            </w:r>
            <w:r>
              <w:rPr>
                <w:rFonts w:cs="Arial"/>
                <w:szCs w:val="24"/>
              </w:rPr>
              <w:t>.</w:t>
            </w:r>
          </w:p>
        </w:tc>
        <w:tc>
          <w:tcPr>
            <w:tcW w:w="1418" w:type="dxa"/>
          </w:tcPr>
          <w:p w14:paraId="1EC1251D" w14:textId="6FEEB9D0" w:rsidR="004F20FB" w:rsidRPr="002A3749" w:rsidRDefault="004F20FB" w:rsidP="004F20FB">
            <w:pPr>
              <w:rPr>
                <w:szCs w:val="24"/>
              </w:rPr>
            </w:pPr>
            <w:r w:rsidRPr="002A3749">
              <w:rPr>
                <w:rFonts w:eastAsia="Arial Unicode MS" w:cs="Arial"/>
                <w:szCs w:val="24"/>
              </w:rPr>
              <w:t>Essential</w:t>
            </w:r>
            <w:r>
              <w:rPr>
                <w:rFonts w:eastAsia="Arial Unicode MS" w:cs="Arial"/>
                <w:szCs w:val="24"/>
              </w:rPr>
              <w:t>.</w:t>
            </w:r>
          </w:p>
        </w:tc>
        <w:tc>
          <w:tcPr>
            <w:tcW w:w="1559" w:type="dxa"/>
          </w:tcPr>
          <w:p w14:paraId="72B9901D" w14:textId="2483D0D1" w:rsidR="004F20FB" w:rsidRPr="002A3749" w:rsidRDefault="004F20FB" w:rsidP="004F20FB">
            <w:pPr>
              <w:rPr>
                <w:szCs w:val="24"/>
              </w:rPr>
            </w:pPr>
            <w:r w:rsidRPr="002A3749">
              <w:rPr>
                <w:rFonts w:cs="Arial"/>
                <w:szCs w:val="24"/>
              </w:rPr>
              <w:t>Selection Process only</w:t>
            </w:r>
            <w:r>
              <w:rPr>
                <w:rFonts w:cs="Arial"/>
                <w:szCs w:val="24"/>
              </w:rPr>
              <w:t>.</w:t>
            </w:r>
          </w:p>
        </w:tc>
      </w:tr>
    </w:tbl>
    <w:p w14:paraId="6E54AE45" w14:textId="77777777" w:rsidR="00B66EAE" w:rsidRDefault="00B66EAE" w:rsidP="0037695C"/>
    <w:p w14:paraId="0F4E4B4F" w14:textId="67EBF421" w:rsidR="00230F93" w:rsidRDefault="000D6D51" w:rsidP="0037695C">
      <w:pPr>
        <w:rPr>
          <w:color w:val="FF0000"/>
        </w:rPr>
      </w:pPr>
      <w:r>
        <w:t>Job Des</w:t>
      </w:r>
      <w:r w:rsidR="00321954">
        <w:t xml:space="preserve">cription last updated: </w:t>
      </w:r>
      <w:r w:rsidR="004F20FB">
        <w:rPr>
          <w:b/>
          <w:bCs/>
        </w:rPr>
        <w:t>October 2024.</w:t>
      </w:r>
    </w:p>
    <w:p w14:paraId="6B11B16D" w14:textId="439D2847" w:rsidR="000D367F" w:rsidRPr="004F20FB" w:rsidRDefault="000D367F" w:rsidP="004F20FB">
      <w:pPr>
        <w:spacing w:after="160" w:line="259" w:lineRule="auto"/>
        <w:rPr>
          <w:color w:val="FF0000"/>
        </w:rPr>
      </w:pPr>
    </w:p>
    <w:sectPr w:rsidR="000D367F" w:rsidRPr="004F20FB" w:rsidSect="00DA1CCA">
      <w:footerReference w:type="default" r:id="rId20"/>
      <w:headerReference w:type="first" r:id="rId21"/>
      <w:foot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BA3E9" w14:textId="77777777" w:rsidR="008A7785" w:rsidRDefault="008A7785" w:rsidP="00E8466A">
      <w:pPr>
        <w:spacing w:after="0" w:line="240" w:lineRule="auto"/>
      </w:pPr>
      <w:r>
        <w:separator/>
      </w:r>
    </w:p>
  </w:endnote>
  <w:endnote w:type="continuationSeparator" w:id="0">
    <w:p w14:paraId="4A91C32F" w14:textId="77777777" w:rsidR="008A7785" w:rsidRDefault="008A7785" w:rsidP="00E8466A">
      <w:pPr>
        <w:spacing w:after="0" w:line="240" w:lineRule="auto"/>
      </w:pPr>
      <w:r>
        <w:continuationSeparator/>
      </w:r>
    </w:p>
  </w:endnote>
  <w:endnote w:type="continuationNotice" w:id="1">
    <w:p w14:paraId="0D965B91" w14:textId="77777777" w:rsidR="008A7785" w:rsidRDefault="008A77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402FB" w14:textId="77777777" w:rsidR="008A7785" w:rsidRDefault="008A7785" w:rsidP="00E8466A">
      <w:pPr>
        <w:spacing w:after="0" w:line="240" w:lineRule="auto"/>
      </w:pPr>
      <w:r>
        <w:separator/>
      </w:r>
    </w:p>
  </w:footnote>
  <w:footnote w:type="continuationSeparator" w:id="0">
    <w:p w14:paraId="7EC9D4D0" w14:textId="77777777" w:rsidR="008A7785" w:rsidRDefault="008A7785" w:rsidP="00E8466A">
      <w:pPr>
        <w:spacing w:after="0" w:line="240" w:lineRule="auto"/>
      </w:pPr>
      <w:r>
        <w:continuationSeparator/>
      </w:r>
    </w:p>
  </w:footnote>
  <w:footnote w:type="continuationNotice" w:id="1">
    <w:p w14:paraId="43C6D630" w14:textId="77777777" w:rsidR="008A7785" w:rsidRDefault="008A77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66740CFC"/>
    <w:lvl w:ilvl="0">
      <w:start w:val="1"/>
      <w:numFmt w:val="decimal"/>
      <w:pStyle w:val="Numbered"/>
      <w:lvlText w:val="%1."/>
      <w:lvlJc w:val="left"/>
      <w:pPr>
        <w:tabs>
          <w:tab w:val="num" w:pos="454"/>
        </w:tabs>
        <w:ind w:left="454" w:hanging="454"/>
      </w:pPr>
      <w:rPr>
        <w:rFonts w:ascii="Arial" w:eastAsiaTheme="minorHAnsi" w:hAnsi="Arial" w:cstheme="minorBidi"/>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0B2846"/>
    <w:multiLevelType w:val="hybridMultilevel"/>
    <w:tmpl w:val="64B02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5AD5D31"/>
    <w:multiLevelType w:val="hybridMultilevel"/>
    <w:tmpl w:val="FD5E8A86"/>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79C26B69"/>
    <w:multiLevelType w:val="hybridMultilevel"/>
    <w:tmpl w:val="A438949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D95092A"/>
    <w:multiLevelType w:val="hybridMultilevel"/>
    <w:tmpl w:val="86E468B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 w:numId="5" w16cid:durableId="1431315316">
    <w:abstractNumId w:val="3"/>
  </w:num>
  <w:num w:numId="6" w16cid:durableId="501047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5980154">
    <w:abstractNumId w:val="5"/>
  </w:num>
  <w:num w:numId="8" w16cid:durableId="1089811680">
    <w:abstractNumId w:val="7"/>
  </w:num>
  <w:num w:numId="9" w16cid:durableId="1896162581">
    <w:abstractNumId w:val="6"/>
  </w:num>
  <w:num w:numId="10" w16cid:durableId="1009723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0516E"/>
    <w:rsid w:val="000123E1"/>
    <w:rsid w:val="000305FC"/>
    <w:rsid w:val="000308A6"/>
    <w:rsid w:val="000453F7"/>
    <w:rsid w:val="00057439"/>
    <w:rsid w:val="00063520"/>
    <w:rsid w:val="0007246F"/>
    <w:rsid w:val="0008374D"/>
    <w:rsid w:val="000868FC"/>
    <w:rsid w:val="000957B1"/>
    <w:rsid w:val="000A1E71"/>
    <w:rsid w:val="000A6910"/>
    <w:rsid w:val="000C1B71"/>
    <w:rsid w:val="000C6CDF"/>
    <w:rsid w:val="000D367F"/>
    <w:rsid w:val="000D4625"/>
    <w:rsid w:val="000D6D51"/>
    <w:rsid w:val="000E00FA"/>
    <w:rsid w:val="000E2403"/>
    <w:rsid w:val="00101EF4"/>
    <w:rsid w:val="00175C3A"/>
    <w:rsid w:val="001B2518"/>
    <w:rsid w:val="001B7C78"/>
    <w:rsid w:val="001C3A6F"/>
    <w:rsid w:val="001D5435"/>
    <w:rsid w:val="00202E06"/>
    <w:rsid w:val="00204F06"/>
    <w:rsid w:val="00210A4D"/>
    <w:rsid w:val="00210E56"/>
    <w:rsid w:val="00221C3B"/>
    <w:rsid w:val="00230F93"/>
    <w:rsid w:val="002339F1"/>
    <w:rsid w:val="00240CDF"/>
    <w:rsid w:val="0028238A"/>
    <w:rsid w:val="002A3749"/>
    <w:rsid w:val="002A7B21"/>
    <w:rsid w:val="002B11A9"/>
    <w:rsid w:val="002B62C3"/>
    <w:rsid w:val="002B75D9"/>
    <w:rsid w:val="002C38BE"/>
    <w:rsid w:val="00301BB5"/>
    <w:rsid w:val="0032071D"/>
    <w:rsid w:val="00321954"/>
    <w:rsid w:val="003265F8"/>
    <w:rsid w:val="00340B91"/>
    <w:rsid w:val="00342343"/>
    <w:rsid w:val="003573A9"/>
    <w:rsid w:val="00370A5A"/>
    <w:rsid w:val="00376892"/>
    <w:rsid w:val="0037695C"/>
    <w:rsid w:val="003907A5"/>
    <w:rsid w:val="003D6B3E"/>
    <w:rsid w:val="003E5BF8"/>
    <w:rsid w:val="00444A1E"/>
    <w:rsid w:val="00461C27"/>
    <w:rsid w:val="00464530"/>
    <w:rsid w:val="004733D9"/>
    <w:rsid w:val="00476044"/>
    <w:rsid w:val="00484608"/>
    <w:rsid w:val="004A3AB8"/>
    <w:rsid w:val="004E7EAD"/>
    <w:rsid w:val="004F20FB"/>
    <w:rsid w:val="0051016D"/>
    <w:rsid w:val="005201C4"/>
    <w:rsid w:val="005350AE"/>
    <w:rsid w:val="00555FB1"/>
    <w:rsid w:val="005A2F42"/>
    <w:rsid w:val="005D64A8"/>
    <w:rsid w:val="005E3269"/>
    <w:rsid w:val="006001B4"/>
    <w:rsid w:val="00603DA7"/>
    <w:rsid w:val="006050C4"/>
    <w:rsid w:val="006105BC"/>
    <w:rsid w:val="00610FFB"/>
    <w:rsid w:val="00633ECD"/>
    <w:rsid w:val="006632C2"/>
    <w:rsid w:val="00676C13"/>
    <w:rsid w:val="00693002"/>
    <w:rsid w:val="00694BDB"/>
    <w:rsid w:val="006A23D9"/>
    <w:rsid w:val="006A4EBB"/>
    <w:rsid w:val="006C0AFA"/>
    <w:rsid w:val="006D00D7"/>
    <w:rsid w:val="007046BF"/>
    <w:rsid w:val="0072659E"/>
    <w:rsid w:val="00732F3B"/>
    <w:rsid w:val="00774721"/>
    <w:rsid w:val="00774727"/>
    <w:rsid w:val="00775A7B"/>
    <w:rsid w:val="007776FE"/>
    <w:rsid w:val="007A4C67"/>
    <w:rsid w:val="007B48EF"/>
    <w:rsid w:val="007B4EC4"/>
    <w:rsid w:val="007E1828"/>
    <w:rsid w:val="007E494C"/>
    <w:rsid w:val="007F13D7"/>
    <w:rsid w:val="0081091E"/>
    <w:rsid w:val="0081344E"/>
    <w:rsid w:val="00826D19"/>
    <w:rsid w:val="00832D2A"/>
    <w:rsid w:val="00843D1F"/>
    <w:rsid w:val="00863345"/>
    <w:rsid w:val="00863416"/>
    <w:rsid w:val="00863C56"/>
    <w:rsid w:val="0086563D"/>
    <w:rsid w:val="00867206"/>
    <w:rsid w:val="00873EC0"/>
    <w:rsid w:val="00894491"/>
    <w:rsid w:val="00895B54"/>
    <w:rsid w:val="00897AD7"/>
    <w:rsid w:val="008A7785"/>
    <w:rsid w:val="008B29EE"/>
    <w:rsid w:val="008B5DD1"/>
    <w:rsid w:val="008C7D49"/>
    <w:rsid w:val="008D792B"/>
    <w:rsid w:val="008E0EEF"/>
    <w:rsid w:val="00901A91"/>
    <w:rsid w:val="00904C48"/>
    <w:rsid w:val="009051E8"/>
    <w:rsid w:val="0091601E"/>
    <w:rsid w:val="0092519C"/>
    <w:rsid w:val="00940CE6"/>
    <w:rsid w:val="00945BDF"/>
    <w:rsid w:val="00946D47"/>
    <w:rsid w:val="00963AE6"/>
    <w:rsid w:val="00965D05"/>
    <w:rsid w:val="009775C0"/>
    <w:rsid w:val="009A2CFC"/>
    <w:rsid w:val="009B6A9E"/>
    <w:rsid w:val="009B7CA1"/>
    <w:rsid w:val="009C7785"/>
    <w:rsid w:val="009D1406"/>
    <w:rsid w:val="009D2FFC"/>
    <w:rsid w:val="009E0B37"/>
    <w:rsid w:val="009E4F9C"/>
    <w:rsid w:val="009E732B"/>
    <w:rsid w:val="00A00264"/>
    <w:rsid w:val="00A076B5"/>
    <w:rsid w:val="00A33E19"/>
    <w:rsid w:val="00A50934"/>
    <w:rsid w:val="00A621D6"/>
    <w:rsid w:val="00A655B3"/>
    <w:rsid w:val="00A832BE"/>
    <w:rsid w:val="00A845FF"/>
    <w:rsid w:val="00A92126"/>
    <w:rsid w:val="00AA028F"/>
    <w:rsid w:val="00AA7FB7"/>
    <w:rsid w:val="00AC50D5"/>
    <w:rsid w:val="00AE1288"/>
    <w:rsid w:val="00AE61BA"/>
    <w:rsid w:val="00AE7C3A"/>
    <w:rsid w:val="00AF1581"/>
    <w:rsid w:val="00AF29CC"/>
    <w:rsid w:val="00B21087"/>
    <w:rsid w:val="00B566B5"/>
    <w:rsid w:val="00B66EAE"/>
    <w:rsid w:val="00B76E8D"/>
    <w:rsid w:val="00B83CFE"/>
    <w:rsid w:val="00B9153C"/>
    <w:rsid w:val="00BA1048"/>
    <w:rsid w:val="00BB0044"/>
    <w:rsid w:val="00BB017F"/>
    <w:rsid w:val="00BB782D"/>
    <w:rsid w:val="00BC2C1F"/>
    <w:rsid w:val="00BC4CA9"/>
    <w:rsid w:val="00BD0524"/>
    <w:rsid w:val="00BD675C"/>
    <w:rsid w:val="00BD7833"/>
    <w:rsid w:val="00BE197D"/>
    <w:rsid w:val="00C07151"/>
    <w:rsid w:val="00C12753"/>
    <w:rsid w:val="00C53D7C"/>
    <w:rsid w:val="00C65C10"/>
    <w:rsid w:val="00C74947"/>
    <w:rsid w:val="00C77D06"/>
    <w:rsid w:val="00C82F1B"/>
    <w:rsid w:val="00CA5B5A"/>
    <w:rsid w:val="00CA5EA8"/>
    <w:rsid w:val="00CA7398"/>
    <w:rsid w:val="00CB2B4F"/>
    <w:rsid w:val="00CC1822"/>
    <w:rsid w:val="00CC7AC0"/>
    <w:rsid w:val="00CD634F"/>
    <w:rsid w:val="00CF0965"/>
    <w:rsid w:val="00D12309"/>
    <w:rsid w:val="00D14D39"/>
    <w:rsid w:val="00D45197"/>
    <w:rsid w:val="00D45CE3"/>
    <w:rsid w:val="00D52F3A"/>
    <w:rsid w:val="00D803CE"/>
    <w:rsid w:val="00DA1CCA"/>
    <w:rsid w:val="00DA2F4D"/>
    <w:rsid w:val="00DA334B"/>
    <w:rsid w:val="00DB368E"/>
    <w:rsid w:val="00DC24B9"/>
    <w:rsid w:val="00DC2F5A"/>
    <w:rsid w:val="00DE25A9"/>
    <w:rsid w:val="00DE7964"/>
    <w:rsid w:val="00DF29BD"/>
    <w:rsid w:val="00E3245D"/>
    <w:rsid w:val="00E42CB8"/>
    <w:rsid w:val="00E53B38"/>
    <w:rsid w:val="00E65338"/>
    <w:rsid w:val="00E66912"/>
    <w:rsid w:val="00E8317C"/>
    <w:rsid w:val="00E8466A"/>
    <w:rsid w:val="00E96ADE"/>
    <w:rsid w:val="00EA6EFD"/>
    <w:rsid w:val="00EA78E8"/>
    <w:rsid w:val="00EC4721"/>
    <w:rsid w:val="00ED0BFE"/>
    <w:rsid w:val="00ED6154"/>
    <w:rsid w:val="00EE2830"/>
    <w:rsid w:val="00F26445"/>
    <w:rsid w:val="00F307BD"/>
    <w:rsid w:val="00F429A1"/>
    <w:rsid w:val="00F75660"/>
    <w:rsid w:val="00F7689C"/>
    <w:rsid w:val="00F874B9"/>
    <w:rsid w:val="00FA7692"/>
    <w:rsid w:val="00FB7868"/>
    <w:rsid w:val="00FC46FA"/>
    <w:rsid w:val="00FD0200"/>
    <w:rsid w:val="00FD16BF"/>
    <w:rsid w:val="00FD25BA"/>
    <w:rsid w:val="00FE397B"/>
    <w:rsid w:val="00FE686E"/>
    <w:rsid w:val="00FF0002"/>
    <w:rsid w:val="00FF0341"/>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westyorksfire.gov.uk/sites/default/files/2023-03/WYFRS%20Core%20Values%20June22.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nfcc.org.uk/our-services/people-programme/core-code-of-ethics/%20Services%20England.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28A617-7B7A-4E2E-8292-E7DCADD3B28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5578225-1F49-44E7-B486-3D4133DAB5F2}">
      <dgm:prSet phldrT="[Text]" custT="1"/>
      <dgm:spPr>
        <a:solidFill>
          <a:srgbClr val="002060"/>
        </a:solidFill>
      </dgm:spPr>
      <dgm:t>
        <a:bodyPr/>
        <a:lstStyle/>
        <a:p>
          <a:r>
            <a:rPr lang="en-GB" sz="1200">
              <a:latin typeface="Century Gothic" panose="020B0502020202020204" pitchFamily="34" charset="0"/>
            </a:rPr>
            <a:t>Head of Finance</a:t>
          </a:r>
        </a:p>
      </dgm:t>
    </dgm:pt>
    <dgm:pt modelId="{20BB8169-79F0-4A3E-BC19-3250A77028D0}" type="parTrans" cxnId="{A34C7E2E-6BC1-4F39-907B-028E579171D0}">
      <dgm:prSet/>
      <dgm:spPr/>
      <dgm:t>
        <a:bodyPr/>
        <a:lstStyle/>
        <a:p>
          <a:endParaRPr lang="en-GB"/>
        </a:p>
      </dgm:t>
    </dgm:pt>
    <dgm:pt modelId="{26AC6489-1507-4608-8E5E-782D7942B372}" type="sibTrans" cxnId="{A34C7E2E-6BC1-4F39-907B-028E579171D0}">
      <dgm:prSet/>
      <dgm:spPr/>
      <dgm:t>
        <a:bodyPr/>
        <a:lstStyle/>
        <a:p>
          <a:endParaRPr lang="en-GB"/>
        </a:p>
      </dgm:t>
    </dgm:pt>
    <dgm:pt modelId="{657DAE3F-0B44-4DF5-BC12-B6AA5C13AB53}">
      <dgm:prSet custT="1"/>
      <dgm:spPr>
        <a:solidFill>
          <a:srgbClr val="002060"/>
        </a:solidFill>
      </dgm:spPr>
      <dgm:t>
        <a:bodyPr/>
        <a:lstStyle/>
        <a:p>
          <a:r>
            <a:rPr lang="en-GB" sz="1200">
              <a:latin typeface="Century Gothic" panose="020B0502020202020204" pitchFamily="34" charset="0"/>
            </a:rPr>
            <a:t>Senior Finance Business Partner</a:t>
          </a:r>
        </a:p>
      </dgm:t>
    </dgm:pt>
    <dgm:pt modelId="{6D9B88E5-C1D7-4DEF-8DF1-A26D6AC03BB9}" type="parTrans" cxnId="{636B7BA0-9904-46EE-AE8C-F2F768CDFE5D}">
      <dgm:prSet/>
      <dgm:spPr/>
      <dgm:t>
        <a:bodyPr/>
        <a:lstStyle/>
        <a:p>
          <a:endParaRPr lang="en-GB"/>
        </a:p>
      </dgm:t>
    </dgm:pt>
    <dgm:pt modelId="{00492D0A-310D-4F09-9ED0-754A3FD5DCE2}" type="sibTrans" cxnId="{636B7BA0-9904-46EE-AE8C-F2F768CDFE5D}">
      <dgm:prSet/>
      <dgm:spPr/>
      <dgm:t>
        <a:bodyPr/>
        <a:lstStyle/>
        <a:p>
          <a:endParaRPr lang="en-GB"/>
        </a:p>
      </dgm:t>
    </dgm:pt>
    <dgm:pt modelId="{BA7AB11C-E3C7-4589-87AD-84B04BA1F5BB}" type="asst">
      <dgm:prSet custT="1"/>
      <dgm:spPr>
        <a:solidFill>
          <a:srgbClr val="002060"/>
        </a:solidFill>
      </dgm:spPr>
      <dgm:t>
        <a:bodyPr/>
        <a:lstStyle/>
        <a:p>
          <a:r>
            <a:rPr lang="en-GB" sz="1200">
              <a:latin typeface="Century Gothic" panose="020B0502020202020204" pitchFamily="34" charset="0"/>
            </a:rPr>
            <a:t>Finance Business Partner (Employees)</a:t>
          </a:r>
        </a:p>
      </dgm:t>
    </dgm:pt>
    <dgm:pt modelId="{5479E362-AC2D-43AF-8F2B-65A6F7EC3E11}" type="parTrans" cxnId="{9156522A-F5E0-4806-A4DC-D5262F6EEB33}">
      <dgm:prSet/>
      <dgm:spPr/>
      <dgm:t>
        <a:bodyPr/>
        <a:lstStyle/>
        <a:p>
          <a:endParaRPr lang="en-GB"/>
        </a:p>
      </dgm:t>
    </dgm:pt>
    <dgm:pt modelId="{3503CF2D-F97B-45C4-AD6A-7FB4B586E2BC}" type="sibTrans" cxnId="{9156522A-F5E0-4806-A4DC-D5262F6EEB33}">
      <dgm:prSet/>
      <dgm:spPr/>
      <dgm:t>
        <a:bodyPr/>
        <a:lstStyle/>
        <a:p>
          <a:endParaRPr lang="en-GB"/>
        </a:p>
      </dgm:t>
    </dgm:pt>
    <dgm:pt modelId="{53036F82-825D-4E27-A7E7-97D886E004B3}" type="asst">
      <dgm:prSet custT="1"/>
      <dgm:spPr>
        <a:solidFill>
          <a:schemeClr val="accent2">
            <a:lumMod val="75000"/>
          </a:schemeClr>
        </a:solidFill>
      </dgm:spPr>
      <dgm:t>
        <a:bodyPr/>
        <a:lstStyle/>
        <a:p>
          <a:r>
            <a:rPr lang="en-GB" sz="1200">
              <a:latin typeface="Century Gothic" panose="020B0502020202020204" pitchFamily="34" charset="0"/>
            </a:rPr>
            <a:t>Finance Business Partner</a:t>
          </a:r>
        </a:p>
      </dgm:t>
    </dgm:pt>
    <dgm:pt modelId="{9BDB379C-D25C-4A0D-9E4A-EB9B534DFD2C}" type="parTrans" cxnId="{15FC5C98-47D2-41C9-A00F-6EC0A7023DA4}">
      <dgm:prSet/>
      <dgm:spPr/>
      <dgm:t>
        <a:bodyPr/>
        <a:lstStyle/>
        <a:p>
          <a:endParaRPr lang="en-GB"/>
        </a:p>
      </dgm:t>
    </dgm:pt>
    <dgm:pt modelId="{51FFB066-BFD9-4F3F-951F-D1876D168417}" type="sibTrans" cxnId="{15FC5C98-47D2-41C9-A00F-6EC0A7023DA4}">
      <dgm:prSet/>
      <dgm:spPr/>
      <dgm:t>
        <a:bodyPr/>
        <a:lstStyle/>
        <a:p>
          <a:endParaRPr lang="en-GB"/>
        </a:p>
      </dgm:t>
    </dgm:pt>
    <dgm:pt modelId="{4B6C97CD-FCDD-46DE-A17F-B97D8C40D9F9}" type="asst">
      <dgm:prSet custT="1"/>
      <dgm:spPr>
        <a:solidFill>
          <a:srgbClr val="002060"/>
        </a:solidFill>
      </dgm:spPr>
      <dgm:t>
        <a:bodyPr/>
        <a:lstStyle/>
        <a:p>
          <a:r>
            <a:rPr lang="en-GB" sz="1200">
              <a:latin typeface="Century Gothic" panose="020B0502020202020204" pitchFamily="34" charset="0"/>
            </a:rPr>
            <a:t>Apprentice Finance Business Partner</a:t>
          </a:r>
        </a:p>
      </dgm:t>
    </dgm:pt>
    <dgm:pt modelId="{A091AA3F-85BF-401C-B656-9833A78B99A6}" type="parTrans" cxnId="{24C7833C-07B4-4D41-A83A-2B9BE0A5DE65}">
      <dgm:prSet/>
      <dgm:spPr/>
      <dgm:t>
        <a:bodyPr/>
        <a:lstStyle/>
        <a:p>
          <a:endParaRPr lang="en-GB"/>
        </a:p>
      </dgm:t>
    </dgm:pt>
    <dgm:pt modelId="{CD287144-0CD6-426A-BB2A-DAF15267DD9D}" type="sibTrans" cxnId="{24C7833C-07B4-4D41-A83A-2B9BE0A5DE65}">
      <dgm:prSet/>
      <dgm:spPr/>
      <dgm:t>
        <a:bodyPr/>
        <a:lstStyle/>
        <a:p>
          <a:endParaRPr lang="en-GB"/>
        </a:p>
      </dgm:t>
    </dgm:pt>
    <dgm:pt modelId="{9DE27F77-0026-4CAA-8C37-5348BC7A32A2}" type="asst">
      <dgm:prSet custT="1"/>
      <dgm:spPr>
        <a:solidFill>
          <a:srgbClr val="002060"/>
        </a:solidFill>
      </dgm:spPr>
      <dgm:t>
        <a:bodyPr/>
        <a:lstStyle/>
        <a:p>
          <a:r>
            <a:rPr lang="en-GB" sz="1200">
              <a:latin typeface="Century Gothic" panose="020B0502020202020204" pitchFamily="34" charset="0"/>
            </a:rPr>
            <a:t>Finance Business Partner</a:t>
          </a:r>
        </a:p>
      </dgm:t>
    </dgm:pt>
    <dgm:pt modelId="{01808830-AEF9-46DE-9951-7C3188EA8761}" type="parTrans" cxnId="{4CFAC999-68D2-4839-AF32-308B87E7D611}">
      <dgm:prSet/>
      <dgm:spPr/>
      <dgm:t>
        <a:bodyPr/>
        <a:lstStyle/>
        <a:p>
          <a:endParaRPr lang="en-GB"/>
        </a:p>
      </dgm:t>
    </dgm:pt>
    <dgm:pt modelId="{A31816B2-A845-4570-A685-A76B3096EEC1}" type="sibTrans" cxnId="{4CFAC999-68D2-4839-AF32-308B87E7D611}">
      <dgm:prSet/>
      <dgm:spPr/>
      <dgm:t>
        <a:bodyPr/>
        <a:lstStyle/>
        <a:p>
          <a:endParaRPr lang="en-GB"/>
        </a:p>
      </dgm:t>
    </dgm:pt>
    <dgm:pt modelId="{7052C8CD-DB0C-495C-AC8B-04E6D88CD933}" type="pres">
      <dgm:prSet presAssocID="{A428A617-7B7A-4E2E-8292-E7DCADD3B283}" presName="hierChild1" presStyleCnt="0">
        <dgm:presLayoutVars>
          <dgm:orgChart val="1"/>
          <dgm:chPref val="1"/>
          <dgm:dir/>
          <dgm:animOne val="branch"/>
          <dgm:animLvl val="lvl"/>
          <dgm:resizeHandles/>
        </dgm:presLayoutVars>
      </dgm:prSet>
      <dgm:spPr/>
    </dgm:pt>
    <dgm:pt modelId="{A73E0546-C0D3-4CDA-86E1-87C384B54646}" type="pres">
      <dgm:prSet presAssocID="{A5578225-1F49-44E7-B486-3D4133DAB5F2}" presName="hierRoot1" presStyleCnt="0">
        <dgm:presLayoutVars>
          <dgm:hierBranch val="init"/>
        </dgm:presLayoutVars>
      </dgm:prSet>
      <dgm:spPr/>
    </dgm:pt>
    <dgm:pt modelId="{D04DA264-7BA8-4301-B6C9-658233486BA6}" type="pres">
      <dgm:prSet presAssocID="{A5578225-1F49-44E7-B486-3D4133DAB5F2}" presName="rootComposite1" presStyleCnt="0"/>
      <dgm:spPr/>
    </dgm:pt>
    <dgm:pt modelId="{D4B8F34E-66A4-413E-A4B7-788096DD74A4}" type="pres">
      <dgm:prSet presAssocID="{A5578225-1F49-44E7-B486-3D4133DAB5F2}" presName="rootText1" presStyleLbl="node0" presStyleIdx="0" presStyleCnt="1">
        <dgm:presLayoutVars>
          <dgm:chPref val="3"/>
        </dgm:presLayoutVars>
      </dgm:prSet>
      <dgm:spPr/>
    </dgm:pt>
    <dgm:pt modelId="{FF06BD52-313D-43F2-8E6F-C689B9CC872B}" type="pres">
      <dgm:prSet presAssocID="{A5578225-1F49-44E7-B486-3D4133DAB5F2}" presName="rootConnector1" presStyleLbl="node1" presStyleIdx="0" presStyleCnt="0"/>
      <dgm:spPr/>
    </dgm:pt>
    <dgm:pt modelId="{17077E2F-005F-4F08-9815-4B3DE8C2EEA8}" type="pres">
      <dgm:prSet presAssocID="{A5578225-1F49-44E7-B486-3D4133DAB5F2}" presName="hierChild2" presStyleCnt="0"/>
      <dgm:spPr/>
    </dgm:pt>
    <dgm:pt modelId="{54C3A6BF-6BE4-4517-874D-3428B455EAAC}" type="pres">
      <dgm:prSet presAssocID="{6D9B88E5-C1D7-4DEF-8DF1-A26D6AC03BB9}" presName="Name37" presStyleLbl="parChTrans1D2" presStyleIdx="0" presStyleCnt="1"/>
      <dgm:spPr/>
    </dgm:pt>
    <dgm:pt modelId="{A628C210-D436-47E4-BD27-2D50B6C72F87}" type="pres">
      <dgm:prSet presAssocID="{657DAE3F-0B44-4DF5-BC12-B6AA5C13AB53}" presName="hierRoot2" presStyleCnt="0">
        <dgm:presLayoutVars>
          <dgm:hierBranch val="init"/>
        </dgm:presLayoutVars>
      </dgm:prSet>
      <dgm:spPr/>
    </dgm:pt>
    <dgm:pt modelId="{CC392370-AAD6-4E1A-B50C-4150829DA460}" type="pres">
      <dgm:prSet presAssocID="{657DAE3F-0B44-4DF5-BC12-B6AA5C13AB53}" presName="rootComposite" presStyleCnt="0"/>
      <dgm:spPr/>
    </dgm:pt>
    <dgm:pt modelId="{B0FC8A71-53FF-4006-80EC-F96DE21B9BA0}" type="pres">
      <dgm:prSet presAssocID="{657DAE3F-0B44-4DF5-BC12-B6AA5C13AB53}" presName="rootText" presStyleLbl="node2" presStyleIdx="0" presStyleCnt="1">
        <dgm:presLayoutVars>
          <dgm:chPref val="3"/>
        </dgm:presLayoutVars>
      </dgm:prSet>
      <dgm:spPr/>
    </dgm:pt>
    <dgm:pt modelId="{96FC6FBA-051E-42CC-B03D-57A7684AE976}" type="pres">
      <dgm:prSet presAssocID="{657DAE3F-0B44-4DF5-BC12-B6AA5C13AB53}" presName="rootConnector" presStyleLbl="node2" presStyleIdx="0" presStyleCnt="1"/>
      <dgm:spPr/>
    </dgm:pt>
    <dgm:pt modelId="{34981A1E-D543-4926-87AA-0025B70E6EC6}" type="pres">
      <dgm:prSet presAssocID="{657DAE3F-0B44-4DF5-BC12-B6AA5C13AB53}" presName="hierChild4" presStyleCnt="0"/>
      <dgm:spPr/>
    </dgm:pt>
    <dgm:pt modelId="{509E4803-256F-4EAA-B5D5-E4A679710736}" type="pres">
      <dgm:prSet presAssocID="{657DAE3F-0B44-4DF5-BC12-B6AA5C13AB53}" presName="hierChild5" presStyleCnt="0"/>
      <dgm:spPr/>
    </dgm:pt>
    <dgm:pt modelId="{12DEB2D3-8960-4A0F-B954-7C05CDC96D64}" type="pres">
      <dgm:prSet presAssocID="{5479E362-AC2D-43AF-8F2B-65A6F7EC3E11}" presName="Name111" presStyleLbl="parChTrans1D3" presStyleIdx="0" presStyleCnt="4"/>
      <dgm:spPr/>
    </dgm:pt>
    <dgm:pt modelId="{8D692686-29F2-45B8-8EC1-FD0EE873D192}" type="pres">
      <dgm:prSet presAssocID="{BA7AB11C-E3C7-4589-87AD-84B04BA1F5BB}" presName="hierRoot3" presStyleCnt="0">
        <dgm:presLayoutVars>
          <dgm:hierBranch val="init"/>
        </dgm:presLayoutVars>
      </dgm:prSet>
      <dgm:spPr/>
    </dgm:pt>
    <dgm:pt modelId="{21460934-D91B-4585-ACE4-3FEB55364532}" type="pres">
      <dgm:prSet presAssocID="{BA7AB11C-E3C7-4589-87AD-84B04BA1F5BB}" presName="rootComposite3" presStyleCnt="0"/>
      <dgm:spPr/>
    </dgm:pt>
    <dgm:pt modelId="{2FF2FDE7-876D-4337-BB8E-F8A79611143D}" type="pres">
      <dgm:prSet presAssocID="{BA7AB11C-E3C7-4589-87AD-84B04BA1F5BB}" presName="rootText3" presStyleLbl="asst2" presStyleIdx="0" presStyleCnt="4">
        <dgm:presLayoutVars>
          <dgm:chPref val="3"/>
        </dgm:presLayoutVars>
      </dgm:prSet>
      <dgm:spPr/>
    </dgm:pt>
    <dgm:pt modelId="{A1D7B4E6-6D20-4ED5-AEE8-77F385F52CF6}" type="pres">
      <dgm:prSet presAssocID="{BA7AB11C-E3C7-4589-87AD-84B04BA1F5BB}" presName="rootConnector3" presStyleLbl="asst2" presStyleIdx="0" presStyleCnt="4"/>
      <dgm:spPr/>
    </dgm:pt>
    <dgm:pt modelId="{090AE6C7-DCD9-4903-AFB4-ABD7C1551EBA}" type="pres">
      <dgm:prSet presAssocID="{BA7AB11C-E3C7-4589-87AD-84B04BA1F5BB}" presName="hierChild6" presStyleCnt="0"/>
      <dgm:spPr/>
    </dgm:pt>
    <dgm:pt modelId="{8FEAACDE-3F97-418E-A942-93595D7DC43E}" type="pres">
      <dgm:prSet presAssocID="{BA7AB11C-E3C7-4589-87AD-84B04BA1F5BB}" presName="hierChild7" presStyleCnt="0"/>
      <dgm:spPr/>
    </dgm:pt>
    <dgm:pt modelId="{6AC3CAAA-1E86-4AFA-BEFB-890DF8E50039}" type="pres">
      <dgm:prSet presAssocID="{9BDB379C-D25C-4A0D-9E4A-EB9B534DFD2C}" presName="Name111" presStyleLbl="parChTrans1D3" presStyleIdx="1" presStyleCnt="4"/>
      <dgm:spPr/>
    </dgm:pt>
    <dgm:pt modelId="{9D9B0BC6-7D3D-468D-AC82-27C4613C6D68}" type="pres">
      <dgm:prSet presAssocID="{53036F82-825D-4E27-A7E7-97D886E004B3}" presName="hierRoot3" presStyleCnt="0">
        <dgm:presLayoutVars>
          <dgm:hierBranch val="init"/>
        </dgm:presLayoutVars>
      </dgm:prSet>
      <dgm:spPr/>
    </dgm:pt>
    <dgm:pt modelId="{C4F2154A-AF08-41A6-BD91-62759D59BE07}" type="pres">
      <dgm:prSet presAssocID="{53036F82-825D-4E27-A7E7-97D886E004B3}" presName="rootComposite3" presStyleCnt="0"/>
      <dgm:spPr/>
    </dgm:pt>
    <dgm:pt modelId="{18B43A29-E069-4C8B-9693-793C25670E1A}" type="pres">
      <dgm:prSet presAssocID="{53036F82-825D-4E27-A7E7-97D886E004B3}" presName="rootText3" presStyleLbl="asst2" presStyleIdx="1" presStyleCnt="4">
        <dgm:presLayoutVars>
          <dgm:chPref val="3"/>
        </dgm:presLayoutVars>
      </dgm:prSet>
      <dgm:spPr/>
    </dgm:pt>
    <dgm:pt modelId="{E7997926-F2C5-4672-B340-3A5C3D9A0A4C}" type="pres">
      <dgm:prSet presAssocID="{53036F82-825D-4E27-A7E7-97D886E004B3}" presName="rootConnector3" presStyleLbl="asst2" presStyleIdx="1" presStyleCnt="4"/>
      <dgm:spPr/>
    </dgm:pt>
    <dgm:pt modelId="{37D71C9B-E5E0-4DAD-9884-BC7658D7E259}" type="pres">
      <dgm:prSet presAssocID="{53036F82-825D-4E27-A7E7-97D886E004B3}" presName="hierChild6" presStyleCnt="0"/>
      <dgm:spPr/>
    </dgm:pt>
    <dgm:pt modelId="{5A804AA7-3AF8-4903-A6BE-32D49022040E}" type="pres">
      <dgm:prSet presAssocID="{53036F82-825D-4E27-A7E7-97D886E004B3}" presName="hierChild7" presStyleCnt="0"/>
      <dgm:spPr/>
    </dgm:pt>
    <dgm:pt modelId="{D05793DF-23A1-4F04-B725-5B60C3AAC801}" type="pres">
      <dgm:prSet presAssocID="{01808830-AEF9-46DE-9951-7C3188EA8761}" presName="Name111" presStyleLbl="parChTrans1D3" presStyleIdx="2" presStyleCnt="4"/>
      <dgm:spPr/>
    </dgm:pt>
    <dgm:pt modelId="{7BADAFD0-FBBC-4672-988A-658D37DBA943}" type="pres">
      <dgm:prSet presAssocID="{9DE27F77-0026-4CAA-8C37-5348BC7A32A2}" presName="hierRoot3" presStyleCnt="0">
        <dgm:presLayoutVars>
          <dgm:hierBranch val="init"/>
        </dgm:presLayoutVars>
      </dgm:prSet>
      <dgm:spPr/>
    </dgm:pt>
    <dgm:pt modelId="{D5FB2F89-21D6-41EE-B424-581A3A1345D0}" type="pres">
      <dgm:prSet presAssocID="{9DE27F77-0026-4CAA-8C37-5348BC7A32A2}" presName="rootComposite3" presStyleCnt="0"/>
      <dgm:spPr/>
    </dgm:pt>
    <dgm:pt modelId="{70D4E11A-44A6-4A72-86F1-877A63114EE1}" type="pres">
      <dgm:prSet presAssocID="{9DE27F77-0026-4CAA-8C37-5348BC7A32A2}" presName="rootText3" presStyleLbl="asst2" presStyleIdx="2" presStyleCnt="4">
        <dgm:presLayoutVars>
          <dgm:chPref val="3"/>
        </dgm:presLayoutVars>
      </dgm:prSet>
      <dgm:spPr/>
    </dgm:pt>
    <dgm:pt modelId="{89D4A2FB-7354-4BD3-ACF2-797A6F864A97}" type="pres">
      <dgm:prSet presAssocID="{9DE27F77-0026-4CAA-8C37-5348BC7A32A2}" presName="rootConnector3" presStyleLbl="asst2" presStyleIdx="2" presStyleCnt="4"/>
      <dgm:spPr/>
    </dgm:pt>
    <dgm:pt modelId="{DD5522C0-D65E-45BC-B41B-78851E32E1FA}" type="pres">
      <dgm:prSet presAssocID="{9DE27F77-0026-4CAA-8C37-5348BC7A32A2}" presName="hierChild6" presStyleCnt="0"/>
      <dgm:spPr/>
    </dgm:pt>
    <dgm:pt modelId="{B9B145FD-C5AB-4C02-8DC7-F8E155F9D5FB}" type="pres">
      <dgm:prSet presAssocID="{9DE27F77-0026-4CAA-8C37-5348BC7A32A2}" presName="hierChild7" presStyleCnt="0"/>
      <dgm:spPr/>
    </dgm:pt>
    <dgm:pt modelId="{B54A7A1B-D6A6-4A09-92FB-689D4590A259}" type="pres">
      <dgm:prSet presAssocID="{A091AA3F-85BF-401C-B656-9833A78B99A6}" presName="Name111" presStyleLbl="parChTrans1D3" presStyleIdx="3" presStyleCnt="4"/>
      <dgm:spPr/>
    </dgm:pt>
    <dgm:pt modelId="{2C50BE43-0D11-407C-8048-5E51C73F46FB}" type="pres">
      <dgm:prSet presAssocID="{4B6C97CD-FCDD-46DE-A17F-B97D8C40D9F9}" presName="hierRoot3" presStyleCnt="0">
        <dgm:presLayoutVars>
          <dgm:hierBranch val="init"/>
        </dgm:presLayoutVars>
      </dgm:prSet>
      <dgm:spPr/>
    </dgm:pt>
    <dgm:pt modelId="{B32D00F2-C61B-42D9-8E18-0C72C3EBBEFE}" type="pres">
      <dgm:prSet presAssocID="{4B6C97CD-FCDD-46DE-A17F-B97D8C40D9F9}" presName="rootComposite3" presStyleCnt="0"/>
      <dgm:spPr/>
    </dgm:pt>
    <dgm:pt modelId="{D7F34C4A-0808-4875-8DD1-9BFFF40EE000}" type="pres">
      <dgm:prSet presAssocID="{4B6C97CD-FCDD-46DE-A17F-B97D8C40D9F9}" presName="rootText3" presStyleLbl="asst2" presStyleIdx="3" presStyleCnt="4">
        <dgm:presLayoutVars>
          <dgm:chPref val="3"/>
        </dgm:presLayoutVars>
      </dgm:prSet>
      <dgm:spPr/>
    </dgm:pt>
    <dgm:pt modelId="{BCA4538A-78CC-487E-B2DC-02F72D28EF13}" type="pres">
      <dgm:prSet presAssocID="{4B6C97CD-FCDD-46DE-A17F-B97D8C40D9F9}" presName="rootConnector3" presStyleLbl="asst2" presStyleIdx="3" presStyleCnt="4"/>
      <dgm:spPr/>
    </dgm:pt>
    <dgm:pt modelId="{45217374-4406-47EA-A732-8412CE45FAAC}" type="pres">
      <dgm:prSet presAssocID="{4B6C97CD-FCDD-46DE-A17F-B97D8C40D9F9}" presName="hierChild6" presStyleCnt="0"/>
      <dgm:spPr/>
    </dgm:pt>
    <dgm:pt modelId="{A968D211-DDEF-431B-B9B3-E40050437370}" type="pres">
      <dgm:prSet presAssocID="{4B6C97CD-FCDD-46DE-A17F-B97D8C40D9F9}" presName="hierChild7" presStyleCnt="0"/>
      <dgm:spPr/>
    </dgm:pt>
    <dgm:pt modelId="{5CEA60CB-862E-4B3F-B56B-F1DB183568F1}" type="pres">
      <dgm:prSet presAssocID="{A5578225-1F49-44E7-B486-3D4133DAB5F2}" presName="hierChild3" presStyleCnt="0"/>
      <dgm:spPr/>
    </dgm:pt>
  </dgm:ptLst>
  <dgm:cxnLst>
    <dgm:cxn modelId="{0743E614-884A-4FD4-B7E3-595827D749B7}" type="presOf" srcId="{6D9B88E5-C1D7-4DEF-8DF1-A26D6AC03BB9}" destId="{54C3A6BF-6BE4-4517-874D-3428B455EAAC}" srcOrd="0" destOrd="0" presId="urn:microsoft.com/office/officeart/2005/8/layout/orgChart1"/>
    <dgm:cxn modelId="{30A2D01A-39E8-4AA9-9D87-794E52753C39}" type="presOf" srcId="{5479E362-AC2D-43AF-8F2B-65A6F7EC3E11}" destId="{12DEB2D3-8960-4A0F-B954-7C05CDC96D64}" srcOrd="0" destOrd="0" presId="urn:microsoft.com/office/officeart/2005/8/layout/orgChart1"/>
    <dgm:cxn modelId="{49C6C822-533D-40EA-A49B-0F9EE983F538}" type="presOf" srcId="{A5578225-1F49-44E7-B486-3D4133DAB5F2}" destId="{FF06BD52-313D-43F2-8E6F-C689B9CC872B}" srcOrd="1" destOrd="0" presId="urn:microsoft.com/office/officeart/2005/8/layout/orgChart1"/>
    <dgm:cxn modelId="{9156522A-F5E0-4806-A4DC-D5262F6EEB33}" srcId="{657DAE3F-0B44-4DF5-BC12-B6AA5C13AB53}" destId="{BA7AB11C-E3C7-4589-87AD-84B04BA1F5BB}" srcOrd="0" destOrd="0" parTransId="{5479E362-AC2D-43AF-8F2B-65A6F7EC3E11}" sibTransId="{3503CF2D-F97B-45C4-AD6A-7FB4B586E2BC}"/>
    <dgm:cxn modelId="{A34C7E2E-6BC1-4F39-907B-028E579171D0}" srcId="{A428A617-7B7A-4E2E-8292-E7DCADD3B283}" destId="{A5578225-1F49-44E7-B486-3D4133DAB5F2}" srcOrd="0" destOrd="0" parTransId="{20BB8169-79F0-4A3E-BC19-3250A77028D0}" sibTransId="{26AC6489-1507-4608-8E5E-782D7942B372}"/>
    <dgm:cxn modelId="{73BCE732-7ED0-4368-A32E-C69C2ABC1FD4}" type="presOf" srcId="{4B6C97CD-FCDD-46DE-A17F-B97D8C40D9F9}" destId="{BCA4538A-78CC-487E-B2DC-02F72D28EF13}" srcOrd="1" destOrd="0" presId="urn:microsoft.com/office/officeart/2005/8/layout/orgChart1"/>
    <dgm:cxn modelId="{3D3E8B36-05E5-4846-988D-5784A42E4290}" type="presOf" srcId="{9DE27F77-0026-4CAA-8C37-5348BC7A32A2}" destId="{70D4E11A-44A6-4A72-86F1-877A63114EE1}" srcOrd="0" destOrd="0" presId="urn:microsoft.com/office/officeart/2005/8/layout/orgChart1"/>
    <dgm:cxn modelId="{24C7833C-07B4-4D41-A83A-2B9BE0A5DE65}" srcId="{657DAE3F-0B44-4DF5-BC12-B6AA5C13AB53}" destId="{4B6C97CD-FCDD-46DE-A17F-B97D8C40D9F9}" srcOrd="3" destOrd="0" parTransId="{A091AA3F-85BF-401C-B656-9833A78B99A6}" sibTransId="{CD287144-0CD6-426A-BB2A-DAF15267DD9D}"/>
    <dgm:cxn modelId="{92562C46-38E2-42DB-887D-5A5E217E57FD}" type="presOf" srcId="{A091AA3F-85BF-401C-B656-9833A78B99A6}" destId="{B54A7A1B-D6A6-4A09-92FB-689D4590A259}" srcOrd="0" destOrd="0" presId="urn:microsoft.com/office/officeart/2005/8/layout/orgChart1"/>
    <dgm:cxn modelId="{956E7B73-FC68-4F4B-97E8-F68F0122917F}" type="presOf" srcId="{53036F82-825D-4E27-A7E7-97D886E004B3}" destId="{E7997926-F2C5-4672-B340-3A5C3D9A0A4C}" srcOrd="1" destOrd="0" presId="urn:microsoft.com/office/officeart/2005/8/layout/orgChart1"/>
    <dgm:cxn modelId="{4826C497-5D2A-4029-85CF-FF568339DDFD}" type="presOf" srcId="{A428A617-7B7A-4E2E-8292-E7DCADD3B283}" destId="{7052C8CD-DB0C-495C-AC8B-04E6D88CD933}" srcOrd="0" destOrd="0" presId="urn:microsoft.com/office/officeart/2005/8/layout/orgChart1"/>
    <dgm:cxn modelId="{15FC5C98-47D2-41C9-A00F-6EC0A7023DA4}" srcId="{657DAE3F-0B44-4DF5-BC12-B6AA5C13AB53}" destId="{53036F82-825D-4E27-A7E7-97D886E004B3}" srcOrd="1" destOrd="0" parTransId="{9BDB379C-D25C-4A0D-9E4A-EB9B534DFD2C}" sibTransId="{51FFB066-BFD9-4F3F-951F-D1876D168417}"/>
    <dgm:cxn modelId="{4CFAC999-68D2-4839-AF32-308B87E7D611}" srcId="{657DAE3F-0B44-4DF5-BC12-B6AA5C13AB53}" destId="{9DE27F77-0026-4CAA-8C37-5348BC7A32A2}" srcOrd="2" destOrd="0" parTransId="{01808830-AEF9-46DE-9951-7C3188EA8761}" sibTransId="{A31816B2-A845-4570-A685-A76B3096EEC1}"/>
    <dgm:cxn modelId="{F6B0929B-35E3-4900-8F44-D1BB1B2F2EAE}" type="presOf" srcId="{BA7AB11C-E3C7-4589-87AD-84B04BA1F5BB}" destId="{A1D7B4E6-6D20-4ED5-AEE8-77F385F52CF6}" srcOrd="1" destOrd="0" presId="urn:microsoft.com/office/officeart/2005/8/layout/orgChart1"/>
    <dgm:cxn modelId="{636B7BA0-9904-46EE-AE8C-F2F768CDFE5D}" srcId="{A5578225-1F49-44E7-B486-3D4133DAB5F2}" destId="{657DAE3F-0B44-4DF5-BC12-B6AA5C13AB53}" srcOrd="0" destOrd="0" parTransId="{6D9B88E5-C1D7-4DEF-8DF1-A26D6AC03BB9}" sibTransId="{00492D0A-310D-4F09-9ED0-754A3FD5DCE2}"/>
    <dgm:cxn modelId="{3FA299A2-1E2A-4E4E-8CC4-C5707E5EA00E}" type="presOf" srcId="{9DE27F77-0026-4CAA-8C37-5348BC7A32A2}" destId="{89D4A2FB-7354-4BD3-ACF2-797A6F864A97}" srcOrd="1" destOrd="0" presId="urn:microsoft.com/office/officeart/2005/8/layout/orgChart1"/>
    <dgm:cxn modelId="{0C3772B0-1D34-465C-A071-060616F157EC}" type="presOf" srcId="{A5578225-1F49-44E7-B486-3D4133DAB5F2}" destId="{D4B8F34E-66A4-413E-A4B7-788096DD74A4}" srcOrd="0" destOrd="0" presId="urn:microsoft.com/office/officeart/2005/8/layout/orgChart1"/>
    <dgm:cxn modelId="{C82E3CB4-0F72-47DA-82C3-2019FC384636}" type="presOf" srcId="{9BDB379C-D25C-4A0D-9E4A-EB9B534DFD2C}" destId="{6AC3CAAA-1E86-4AFA-BEFB-890DF8E50039}" srcOrd="0" destOrd="0" presId="urn:microsoft.com/office/officeart/2005/8/layout/orgChart1"/>
    <dgm:cxn modelId="{C74B8FBC-636F-4EC0-BAA3-0A6D4F11F59F}" type="presOf" srcId="{53036F82-825D-4E27-A7E7-97D886E004B3}" destId="{18B43A29-E069-4C8B-9693-793C25670E1A}" srcOrd="0" destOrd="0" presId="urn:microsoft.com/office/officeart/2005/8/layout/orgChart1"/>
    <dgm:cxn modelId="{07BE2AC0-110F-43C2-ABE4-B431B9F750B7}" type="presOf" srcId="{4B6C97CD-FCDD-46DE-A17F-B97D8C40D9F9}" destId="{D7F34C4A-0808-4875-8DD1-9BFFF40EE000}" srcOrd="0" destOrd="0" presId="urn:microsoft.com/office/officeart/2005/8/layout/orgChart1"/>
    <dgm:cxn modelId="{31DD9FC1-7948-4CE0-B5C3-46F6C1AA4BF3}" type="presOf" srcId="{657DAE3F-0B44-4DF5-BC12-B6AA5C13AB53}" destId="{96FC6FBA-051E-42CC-B03D-57A7684AE976}" srcOrd="1" destOrd="0" presId="urn:microsoft.com/office/officeart/2005/8/layout/orgChart1"/>
    <dgm:cxn modelId="{E27EA8D3-DEE1-4462-AD8B-B350F0BA9B61}" type="presOf" srcId="{BA7AB11C-E3C7-4589-87AD-84B04BA1F5BB}" destId="{2FF2FDE7-876D-4337-BB8E-F8A79611143D}" srcOrd="0" destOrd="0" presId="urn:microsoft.com/office/officeart/2005/8/layout/orgChart1"/>
    <dgm:cxn modelId="{465573F3-B69E-4D2D-B522-006B8436EA29}" type="presOf" srcId="{657DAE3F-0B44-4DF5-BC12-B6AA5C13AB53}" destId="{B0FC8A71-53FF-4006-80EC-F96DE21B9BA0}" srcOrd="0" destOrd="0" presId="urn:microsoft.com/office/officeart/2005/8/layout/orgChart1"/>
    <dgm:cxn modelId="{589DA7FF-FE72-4635-BF9D-FD25EF808E0F}" type="presOf" srcId="{01808830-AEF9-46DE-9951-7C3188EA8761}" destId="{D05793DF-23A1-4F04-B725-5B60C3AAC801}" srcOrd="0" destOrd="0" presId="urn:microsoft.com/office/officeart/2005/8/layout/orgChart1"/>
    <dgm:cxn modelId="{A7E1C52A-7B08-47A9-BD4C-B4F65FEC35A8}" type="presParOf" srcId="{7052C8CD-DB0C-495C-AC8B-04E6D88CD933}" destId="{A73E0546-C0D3-4CDA-86E1-87C384B54646}" srcOrd="0" destOrd="0" presId="urn:microsoft.com/office/officeart/2005/8/layout/orgChart1"/>
    <dgm:cxn modelId="{AB0DB097-430D-4CD0-9FCE-E6E7E85A1D0E}" type="presParOf" srcId="{A73E0546-C0D3-4CDA-86E1-87C384B54646}" destId="{D04DA264-7BA8-4301-B6C9-658233486BA6}" srcOrd="0" destOrd="0" presId="urn:microsoft.com/office/officeart/2005/8/layout/orgChart1"/>
    <dgm:cxn modelId="{71EA0AA2-110C-4FB3-AA8A-4D1433A4A6B5}" type="presParOf" srcId="{D04DA264-7BA8-4301-B6C9-658233486BA6}" destId="{D4B8F34E-66A4-413E-A4B7-788096DD74A4}" srcOrd="0" destOrd="0" presId="urn:microsoft.com/office/officeart/2005/8/layout/orgChart1"/>
    <dgm:cxn modelId="{DA33E530-6E8C-4F95-A062-0B1392968CEE}" type="presParOf" srcId="{D04DA264-7BA8-4301-B6C9-658233486BA6}" destId="{FF06BD52-313D-43F2-8E6F-C689B9CC872B}" srcOrd="1" destOrd="0" presId="urn:microsoft.com/office/officeart/2005/8/layout/orgChart1"/>
    <dgm:cxn modelId="{C8CFD4E2-DC07-42F5-AE23-C2D35FB9E372}" type="presParOf" srcId="{A73E0546-C0D3-4CDA-86E1-87C384B54646}" destId="{17077E2F-005F-4F08-9815-4B3DE8C2EEA8}" srcOrd="1" destOrd="0" presId="urn:microsoft.com/office/officeart/2005/8/layout/orgChart1"/>
    <dgm:cxn modelId="{9463B866-8F4C-4812-827E-630474DA0CC6}" type="presParOf" srcId="{17077E2F-005F-4F08-9815-4B3DE8C2EEA8}" destId="{54C3A6BF-6BE4-4517-874D-3428B455EAAC}" srcOrd="0" destOrd="0" presId="urn:microsoft.com/office/officeart/2005/8/layout/orgChart1"/>
    <dgm:cxn modelId="{DA2B0563-5085-431B-858F-58EE57585733}" type="presParOf" srcId="{17077E2F-005F-4F08-9815-4B3DE8C2EEA8}" destId="{A628C210-D436-47E4-BD27-2D50B6C72F87}" srcOrd="1" destOrd="0" presId="urn:microsoft.com/office/officeart/2005/8/layout/orgChart1"/>
    <dgm:cxn modelId="{DCA9BDA4-D584-441E-8006-21472DB4FAC2}" type="presParOf" srcId="{A628C210-D436-47E4-BD27-2D50B6C72F87}" destId="{CC392370-AAD6-4E1A-B50C-4150829DA460}" srcOrd="0" destOrd="0" presId="urn:microsoft.com/office/officeart/2005/8/layout/orgChart1"/>
    <dgm:cxn modelId="{6DF22AEE-14C2-4B87-B649-7F14F9467E12}" type="presParOf" srcId="{CC392370-AAD6-4E1A-B50C-4150829DA460}" destId="{B0FC8A71-53FF-4006-80EC-F96DE21B9BA0}" srcOrd="0" destOrd="0" presId="urn:microsoft.com/office/officeart/2005/8/layout/orgChart1"/>
    <dgm:cxn modelId="{F599BF70-3492-4EFE-B015-2431BA527709}" type="presParOf" srcId="{CC392370-AAD6-4E1A-B50C-4150829DA460}" destId="{96FC6FBA-051E-42CC-B03D-57A7684AE976}" srcOrd="1" destOrd="0" presId="urn:microsoft.com/office/officeart/2005/8/layout/orgChart1"/>
    <dgm:cxn modelId="{7EA3E126-0B8B-47D0-ADEE-8291ECB1CBD5}" type="presParOf" srcId="{A628C210-D436-47E4-BD27-2D50B6C72F87}" destId="{34981A1E-D543-4926-87AA-0025B70E6EC6}" srcOrd="1" destOrd="0" presId="urn:microsoft.com/office/officeart/2005/8/layout/orgChart1"/>
    <dgm:cxn modelId="{5D4EA1A0-B852-450C-811A-D7858C77BE61}" type="presParOf" srcId="{A628C210-D436-47E4-BD27-2D50B6C72F87}" destId="{509E4803-256F-4EAA-B5D5-E4A679710736}" srcOrd="2" destOrd="0" presId="urn:microsoft.com/office/officeart/2005/8/layout/orgChart1"/>
    <dgm:cxn modelId="{566E86B3-CD2E-4084-A819-23711ABC8E50}" type="presParOf" srcId="{509E4803-256F-4EAA-B5D5-E4A679710736}" destId="{12DEB2D3-8960-4A0F-B954-7C05CDC96D64}" srcOrd="0" destOrd="0" presId="urn:microsoft.com/office/officeart/2005/8/layout/orgChart1"/>
    <dgm:cxn modelId="{B8715406-3510-478D-B49C-BAF80ECDC4DC}" type="presParOf" srcId="{509E4803-256F-4EAA-B5D5-E4A679710736}" destId="{8D692686-29F2-45B8-8EC1-FD0EE873D192}" srcOrd="1" destOrd="0" presId="urn:microsoft.com/office/officeart/2005/8/layout/orgChart1"/>
    <dgm:cxn modelId="{3195DE1A-3AA5-4911-95C1-F911C8F74212}" type="presParOf" srcId="{8D692686-29F2-45B8-8EC1-FD0EE873D192}" destId="{21460934-D91B-4585-ACE4-3FEB55364532}" srcOrd="0" destOrd="0" presId="urn:microsoft.com/office/officeart/2005/8/layout/orgChart1"/>
    <dgm:cxn modelId="{C1712C3A-F8A7-4EBC-8FE0-6BA3D14C5EC8}" type="presParOf" srcId="{21460934-D91B-4585-ACE4-3FEB55364532}" destId="{2FF2FDE7-876D-4337-BB8E-F8A79611143D}" srcOrd="0" destOrd="0" presId="urn:microsoft.com/office/officeart/2005/8/layout/orgChart1"/>
    <dgm:cxn modelId="{92D5F438-29A2-48EE-80E3-8A978DBDC02E}" type="presParOf" srcId="{21460934-D91B-4585-ACE4-3FEB55364532}" destId="{A1D7B4E6-6D20-4ED5-AEE8-77F385F52CF6}" srcOrd="1" destOrd="0" presId="urn:microsoft.com/office/officeart/2005/8/layout/orgChart1"/>
    <dgm:cxn modelId="{D631C24D-9515-4008-A554-1E145269BF3D}" type="presParOf" srcId="{8D692686-29F2-45B8-8EC1-FD0EE873D192}" destId="{090AE6C7-DCD9-4903-AFB4-ABD7C1551EBA}" srcOrd="1" destOrd="0" presId="urn:microsoft.com/office/officeart/2005/8/layout/orgChart1"/>
    <dgm:cxn modelId="{961F852C-0640-4F62-A16E-C35EB8B75DC4}" type="presParOf" srcId="{8D692686-29F2-45B8-8EC1-FD0EE873D192}" destId="{8FEAACDE-3F97-418E-A942-93595D7DC43E}" srcOrd="2" destOrd="0" presId="urn:microsoft.com/office/officeart/2005/8/layout/orgChart1"/>
    <dgm:cxn modelId="{831C89B7-1A8A-462E-9D5E-EF38C2B77E2B}" type="presParOf" srcId="{509E4803-256F-4EAA-B5D5-E4A679710736}" destId="{6AC3CAAA-1E86-4AFA-BEFB-890DF8E50039}" srcOrd="2" destOrd="0" presId="urn:microsoft.com/office/officeart/2005/8/layout/orgChart1"/>
    <dgm:cxn modelId="{99D237C1-6B85-4F20-845F-1BE56A99A23C}" type="presParOf" srcId="{509E4803-256F-4EAA-B5D5-E4A679710736}" destId="{9D9B0BC6-7D3D-468D-AC82-27C4613C6D68}" srcOrd="3" destOrd="0" presId="urn:microsoft.com/office/officeart/2005/8/layout/orgChart1"/>
    <dgm:cxn modelId="{EADEEE2B-D102-4410-BF58-11BF6D06E57F}" type="presParOf" srcId="{9D9B0BC6-7D3D-468D-AC82-27C4613C6D68}" destId="{C4F2154A-AF08-41A6-BD91-62759D59BE07}" srcOrd="0" destOrd="0" presId="urn:microsoft.com/office/officeart/2005/8/layout/orgChart1"/>
    <dgm:cxn modelId="{D72DC34F-B127-486D-9760-2EE32151AA30}" type="presParOf" srcId="{C4F2154A-AF08-41A6-BD91-62759D59BE07}" destId="{18B43A29-E069-4C8B-9693-793C25670E1A}" srcOrd="0" destOrd="0" presId="urn:microsoft.com/office/officeart/2005/8/layout/orgChart1"/>
    <dgm:cxn modelId="{D7A03A40-1B1F-4ED8-8A42-D960DEF09F57}" type="presParOf" srcId="{C4F2154A-AF08-41A6-BD91-62759D59BE07}" destId="{E7997926-F2C5-4672-B340-3A5C3D9A0A4C}" srcOrd="1" destOrd="0" presId="urn:microsoft.com/office/officeart/2005/8/layout/orgChart1"/>
    <dgm:cxn modelId="{B973E810-44BB-4920-A9BB-77E8B0064A03}" type="presParOf" srcId="{9D9B0BC6-7D3D-468D-AC82-27C4613C6D68}" destId="{37D71C9B-E5E0-4DAD-9884-BC7658D7E259}" srcOrd="1" destOrd="0" presId="urn:microsoft.com/office/officeart/2005/8/layout/orgChart1"/>
    <dgm:cxn modelId="{A49EECED-6813-4A9C-B106-45C6ABBA5F91}" type="presParOf" srcId="{9D9B0BC6-7D3D-468D-AC82-27C4613C6D68}" destId="{5A804AA7-3AF8-4903-A6BE-32D49022040E}" srcOrd="2" destOrd="0" presId="urn:microsoft.com/office/officeart/2005/8/layout/orgChart1"/>
    <dgm:cxn modelId="{C27B6342-3DE5-4FB5-A26B-CA26EB6365DE}" type="presParOf" srcId="{509E4803-256F-4EAA-B5D5-E4A679710736}" destId="{D05793DF-23A1-4F04-B725-5B60C3AAC801}" srcOrd="4" destOrd="0" presId="urn:microsoft.com/office/officeart/2005/8/layout/orgChart1"/>
    <dgm:cxn modelId="{BDCA0A9C-95DF-4523-BC2F-C37DB2DC8DBE}" type="presParOf" srcId="{509E4803-256F-4EAA-B5D5-E4A679710736}" destId="{7BADAFD0-FBBC-4672-988A-658D37DBA943}" srcOrd="5" destOrd="0" presId="urn:microsoft.com/office/officeart/2005/8/layout/orgChart1"/>
    <dgm:cxn modelId="{D8C55CA9-04CF-4106-86A2-4663285418B2}" type="presParOf" srcId="{7BADAFD0-FBBC-4672-988A-658D37DBA943}" destId="{D5FB2F89-21D6-41EE-B424-581A3A1345D0}" srcOrd="0" destOrd="0" presId="urn:microsoft.com/office/officeart/2005/8/layout/orgChart1"/>
    <dgm:cxn modelId="{1202B13E-5160-4D97-B6D5-FA44CD03C1DB}" type="presParOf" srcId="{D5FB2F89-21D6-41EE-B424-581A3A1345D0}" destId="{70D4E11A-44A6-4A72-86F1-877A63114EE1}" srcOrd="0" destOrd="0" presId="urn:microsoft.com/office/officeart/2005/8/layout/orgChart1"/>
    <dgm:cxn modelId="{187E7AB5-6A08-4ECD-BA26-728130E3B670}" type="presParOf" srcId="{D5FB2F89-21D6-41EE-B424-581A3A1345D0}" destId="{89D4A2FB-7354-4BD3-ACF2-797A6F864A97}" srcOrd="1" destOrd="0" presId="urn:microsoft.com/office/officeart/2005/8/layout/orgChart1"/>
    <dgm:cxn modelId="{A14E2A8C-3A05-4F08-ABA5-787ECEABCF30}" type="presParOf" srcId="{7BADAFD0-FBBC-4672-988A-658D37DBA943}" destId="{DD5522C0-D65E-45BC-B41B-78851E32E1FA}" srcOrd="1" destOrd="0" presId="urn:microsoft.com/office/officeart/2005/8/layout/orgChart1"/>
    <dgm:cxn modelId="{9D49FD8D-F843-4E82-A236-ED8752182380}" type="presParOf" srcId="{7BADAFD0-FBBC-4672-988A-658D37DBA943}" destId="{B9B145FD-C5AB-4C02-8DC7-F8E155F9D5FB}" srcOrd="2" destOrd="0" presId="urn:microsoft.com/office/officeart/2005/8/layout/orgChart1"/>
    <dgm:cxn modelId="{9A01B1E4-4165-4FC9-AD95-26553C83ED4D}" type="presParOf" srcId="{509E4803-256F-4EAA-B5D5-E4A679710736}" destId="{B54A7A1B-D6A6-4A09-92FB-689D4590A259}" srcOrd="6" destOrd="0" presId="urn:microsoft.com/office/officeart/2005/8/layout/orgChart1"/>
    <dgm:cxn modelId="{23EB4C97-7FC2-4BDC-B32D-C54976ADB03B}" type="presParOf" srcId="{509E4803-256F-4EAA-B5D5-E4A679710736}" destId="{2C50BE43-0D11-407C-8048-5E51C73F46FB}" srcOrd="7" destOrd="0" presId="urn:microsoft.com/office/officeart/2005/8/layout/orgChart1"/>
    <dgm:cxn modelId="{54F6560A-3B65-40E8-BFA2-6EDA9A52CE6A}" type="presParOf" srcId="{2C50BE43-0D11-407C-8048-5E51C73F46FB}" destId="{B32D00F2-C61B-42D9-8E18-0C72C3EBBEFE}" srcOrd="0" destOrd="0" presId="urn:microsoft.com/office/officeart/2005/8/layout/orgChart1"/>
    <dgm:cxn modelId="{417702D2-E64F-4AF3-AA9F-111348F13FDE}" type="presParOf" srcId="{B32D00F2-C61B-42D9-8E18-0C72C3EBBEFE}" destId="{D7F34C4A-0808-4875-8DD1-9BFFF40EE000}" srcOrd="0" destOrd="0" presId="urn:microsoft.com/office/officeart/2005/8/layout/orgChart1"/>
    <dgm:cxn modelId="{8229E59D-7D27-4F7D-B9AA-57655DBA9035}" type="presParOf" srcId="{B32D00F2-C61B-42D9-8E18-0C72C3EBBEFE}" destId="{BCA4538A-78CC-487E-B2DC-02F72D28EF13}" srcOrd="1" destOrd="0" presId="urn:microsoft.com/office/officeart/2005/8/layout/orgChart1"/>
    <dgm:cxn modelId="{125029E8-2106-49BF-911C-99D479D59833}" type="presParOf" srcId="{2C50BE43-0D11-407C-8048-5E51C73F46FB}" destId="{45217374-4406-47EA-A732-8412CE45FAAC}" srcOrd="1" destOrd="0" presId="urn:microsoft.com/office/officeart/2005/8/layout/orgChart1"/>
    <dgm:cxn modelId="{C3D71993-5A56-4974-AD6E-3D1D900BC5C0}" type="presParOf" srcId="{2C50BE43-0D11-407C-8048-5E51C73F46FB}" destId="{A968D211-DDEF-431B-B9B3-E40050437370}" srcOrd="2" destOrd="0" presId="urn:microsoft.com/office/officeart/2005/8/layout/orgChart1"/>
    <dgm:cxn modelId="{6E32D6A3-AC11-46D4-8722-EE427ACF87F5}" type="presParOf" srcId="{A73E0546-C0D3-4CDA-86E1-87C384B54646}" destId="{5CEA60CB-862E-4B3F-B56B-F1DB183568F1}"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4A7A1B-D6A6-4A09-92FB-689D4590A259}">
      <dsp:nvSpPr>
        <dsp:cNvPr id="0" name=""/>
        <dsp:cNvSpPr/>
      </dsp:nvSpPr>
      <dsp:spPr>
        <a:xfrm>
          <a:off x="2743200" y="1472566"/>
          <a:ext cx="127633" cy="1422197"/>
        </a:xfrm>
        <a:custGeom>
          <a:avLst/>
          <a:gdLst/>
          <a:ahLst/>
          <a:cxnLst/>
          <a:rect l="0" t="0" r="0" b="0"/>
          <a:pathLst>
            <a:path>
              <a:moveTo>
                <a:pt x="0" y="0"/>
              </a:moveTo>
              <a:lnTo>
                <a:pt x="0" y="1422197"/>
              </a:lnTo>
              <a:lnTo>
                <a:pt x="127633" y="14221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5793DF-23A1-4F04-B725-5B60C3AAC801}">
      <dsp:nvSpPr>
        <dsp:cNvPr id="0" name=""/>
        <dsp:cNvSpPr/>
      </dsp:nvSpPr>
      <dsp:spPr>
        <a:xfrm>
          <a:off x="2615566" y="1472566"/>
          <a:ext cx="127633" cy="1422197"/>
        </a:xfrm>
        <a:custGeom>
          <a:avLst/>
          <a:gdLst/>
          <a:ahLst/>
          <a:cxnLst/>
          <a:rect l="0" t="0" r="0" b="0"/>
          <a:pathLst>
            <a:path>
              <a:moveTo>
                <a:pt x="127633" y="0"/>
              </a:moveTo>
              <a:lnTo>
                <a:pt x="127633" y="1422197"/>
              </a:lnTo>
              <a:lnTo>
                <a:pt x="0" y="14221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C3CAAA-1E86-4AFA-BEFB-890DF8E50039}">
      <dsp:nvSpPr>
        <dsp:cNvPr id="0" name=""/>
        <dsp:cNvSpPr/>
      </dsp:nvSpPr>
      <dsp:spPr>
        <a:xfrm>
          <a:off x="2743200" y="1472566"/>
          <a:ext cx="127633" cy="559154"/>
        </a:xfrm>
        <a:custGeom>
          <a:avLst/>
          <a:gdLst/>
          <a:ahLst/>
          <a:cxnLst/>
          <a:rect l="0" t="0" r="0" b="0"/>
          <a:pathLst>
            <a:path>
              <a:moveTo>
                <a:pt x="0" y="0"/>
              </a:moveTo>
              <a:lnTo>
                <a:pt x="0" y="559154"/>
              </a:lnTo>
              <a:lnTo>
                <a:pt x="127633" y="559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DEB2D3-8960-4A0F-B954-7C05CDC96D64}">
      <dsp:nvSpPr>
        <dsp:cNvPr id="0" name=""/>
        <dsp:cNvSpPr/>
      </dsp:nvSpPr>
      <dsp:spPr>
        <a:xfrm>
          <a:off x="2615566" y="1472566"/>
          <a:ext cx="127633" cy="559154"/>
        </a:xfrm>
        <a:custGeom>
          <a:avLst/>
          <a:gdLst/>
          <a:ahLst/>
          <a:cxnLst/>
          <a:rect l="0" t="0" r="0" b="0"/>
          <a:pathLst>
            <a:path>
              <a:moveTo>
                <a:pt x="127633" y="0"/>
              </a:moveTo>
              <a:lnTo>
                <a:pt x="127633" y="559154"/>
              </a:lnTo>
              <a:lnTo>
                <a:pt x="0" y="559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C3A6BF-6BE4-4517-874D-3428B455EAAC}">
      <dsp:nvSpPr>
        <dsp:cNvPr id="0" name=""/>
        <dsp:cNvSpPr/>
      </dsp:nvSpPr>
      <dsp:spPr>
        <a:xfrm>
          <a:off x="2697480" y="609523"/>
          <a:ext cx="91440" cy="255266"/>
        </a:xfrm>
        <a:custGeom>
          <a:avLst/>
          <a:gdLst/>
          <a:ahLst/>
          <a:cxnLst/>
          <a:rect l="0" t="0" r="0" b="0"/>
          <a:pathLst>
            <a:path>
              <a:moveTo>
                <a:pt x="45720" y="0"/>
              </a:moveTo>
              <a:lnTo>
                <a:pt x="45720" y="2552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B8F34E-66A4-413E-A4B7-788096DD74A4}">
      <dsp:nvSpPr>
        <dsp:cNvPr id="0" name=""/>
        <dsp:cNvSpPr/>
      </dsp:nvSpPr>
      <dsp:spPr>
        <a:xfrm>
          <a:off x="2135423" y="1746"/>
          <a:ext cx="1215553" cy="607776"/>
        </a:xfrm>
        <a:prstGeom prst="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Century Gothic" panose="020B0502020202020204" pitchFamily="34" charset="0"/>
            </a:rPr>
            <a:t>Head of Finance</a:t>
          </a:r>
        </a:p>
      </dsp:txBody>
      <dsp:txXfrm>
        <a:off x="2135423" y="1746"/>
        <a:ext cx="1215553" cy="607776"/>
      </dsp:txXfrm>
    </dsp:sp>
    <dsp:sp modelId="{B0FC8A71-53FF-4006-80EC-F96DE21B9BA0}">
      <dsp:nvSpPr>
        <dsp:cNvPr id="0" name=""/>
        <dsp:cNvSpPr/>
      </dsp:nvSpPr>
      <dsp:spPr>
        <a:xfrm>
          <a:off x="2135423" y="864790"/>
          <a:ext cx="1215553" cy="607776"/>
        </a:xfrm>
        <a:prstGeom prst="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Century Gothic" panose="020B0502020202020204" pitchFamily="34" charset="0"/>
            </a:rPr>
            <a:t>Senior Finance Business Partner</a:t>
          </a:r>
        </a:p>
      </dsp:txBody>
      <dsp:txXfrm>
        <a:off x="2135423" y="864790"/>
        <a:ext cx="1215553" cy="607776"/>
      </dsp:txXfrm>
    </dsp:sp>
    <dsp:sp modelId="{2FF2FDE7-876D-4337-BB8E-F8A79611143D}">
      <dsp:nvSpPr>
        <dsp:cNvPr id="0" name=""/>
        <dsp:cNvSpPr/>
      </dsp:nvSpPr>
      <dsp:spPr>
        <a:xfrm>
          <a:off x="1400013" y="1727833"/>
          <a:ext cx="1215553" cy="607776"/>
        </a:xfrm>
        <a:prstGeom prst="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Century Gothic" panose="020B0502020202020204" pitchFamily="34" charset="0"/>
            </a:rPr>
            <a:t>Finance Business Partner (Employees)</a:t>
          </a:r>
        </a:p>
      </dsp:txBody>
      <dsp:txXfrm>
        <a:off x="1400013" y="1727833"/>
        <a:ext cx="1215553" cy="607776"/>
      </dsp:txXfrm>
    </dsp:sp>
    <dsp:sp modelId="{18B43A29-E069-4C8B-9693-793C25670E1A}">
      <dsp:nvSpPr>
        <dsp:cNvPr id="0" name=""/>
        <dsp:cNvSpPr/>
      </dsp:nvSpPr>
      <dsp:spPr>
        <a:xfrm>
          <a:off x="2870833" y="1727833"/>
          <a:ext cx="1215553" cy="607776"/>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Century Gothic" panose="020B0502020202020204" pitchFamily="34" charset="0"/>
            </a:rPr>
            <a:t>Finance Business Partner</a:t>
          </a:r>
        </a:p>
      </dsp:txBody>
      <dsp:txXfrm>
        <a:off x="2870833" y="1727833"/>
        <a:ext cx="1215553" cy="607776"/>
      </dsp:txXfrm>
    </dsp:sp>
    <dsp:sp modelId="{70D4E11A-44A6-4A72-86F1-877A63114EE1}">
      <dsp:nvSpPr>
        <dsp:cNvPr id="0" name=""/>
        <dsp:cNvSpPr/>
      </dsp:nvSpPr>
      <dsp:spPr>
        <a:xfrm>
          <a:off x="1400013" y="2590876"/>
          <a:ext cx="1215553" cy="607776"/>
        </a:xfrm>
        <a:prstGeom prst="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Century Gothic" panose="020B0502020202020204" pitchFamily="34" charset="0"/>
            </a:rPr>
            <a:t>Finance Business Partner</a:t>
          </a:r>
        </a:p>
      </dsp:txBody>
      <dsp:txXfrm>
        <a:off x="1400013" y="2590876"/>
        <a:ext cx="1215553" cy="607776"/>
      </dsp:txXfrm>
    </dsp:sp>
    <dsp:sp modelId="{D7F34C4A-0808-4875-8DD1-9BFFF40EE000}">
      <dsp:nvSpPr>
        <dsp:cNvPr id="0" name=""/>
        <dsp:cNvSpPr/>
      </dsp:nvSpPr>
      <dsp:spPr>
        <a:xfrm>
          <a:off x="2870833" y="2590876"/>
          <a:ext cx="1215553" cy="607776"/>
        </a:xfrm>
        <a:prstGeom prst="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Century Gothic" panose="020B0502020202020204" pitchFamily="34" charset="0"/>
            </a:rPr>
            <a:t>Apprentice Finance Business Partner</a:t>
          </a:r>
        </a:p>
      </dsp:txBody>
      <dsp:txXfrm>
        <a:off x="2870833" y="2590876"/>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U4VZSK3Q3Z65-1654811717-99537</_dlc_DocId>
    <_dlc_DocIdUrl xmlns="64325d95-35ba-46ca-aaac-778957f5ebb0">
      <Url>https://westyorkshirefire.sharepoint.com/teams/HR/_layouts/15/DocIdRedir.aspx?ID=U4VZSK3Q3Z65-1654811717-99537</Url>
      <Description>U4VZSK3Q3Z65-1654811717-99537</Description>
    </_dlc_DocIdUrl>
    <PolicyDepartment xmlns="34b6d412-54fa-4bc1-b286-82b73b84dfb9">HR</PolicyDepartment>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Recruitment</PolicyType2>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386f625922e8a08d458f2a5bad332a44">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6587c2efe0fe977d18cba326e2310173"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2.xml><?xml version="1.0" encoding="utf-8"?>
<ds:datastoreItem xmlns:ds="http://schemas.openxmlformats.org/officeDocument/2006/customXml" ds:itemID="{01EF41CF-9C78-41F6-8D0A-EB740F3D7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4.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5.xml><?xml version="1.0" encoding="utf-8"?>
<ds:datastoreItem xmlns:ds="http://schemas.openxmlformats.org/officeDocument/2006/customXml" ds:itemID="{452D868F-FA76-4482-87AA-0BD2A07A4F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4</TotalTime>
  <Pages>7</Pages>
  <Words>1416</Words>
  <Characters>8486</Characters>
  <Application>Microsoft Office Word</Application>
  <DocSecurity>0</DocSecurity>
  <Lines>303</Lines>
  <Paragraphs>170</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Julie Shaw</cp:lastModifiedBy>
  <cp:revision>7</cp:revision>
  <cp:lastPrinted>2025-11-25T14:34:00Z</cp:lastPrinted>
  <dcterms:created xsi:type="dcterms:W3CDTF">2025-11-25T14:12:00Z</dcterms:created>
  <dcterms:modified xsi:type="dcterms:W3CDTF">2025-11-26T11:17:00Z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Documents">
    <vt:lpwstr>2869;#Word|d0bea062-17c8-4991-acd8-b9af2cdc625b</vt:lpwstr>
  </property>
  <property fmtid="{D5CDD505-2E9C-101B-9397-08002B2CF9AE}" pid="3" name="MSIP_Label_02eeace9-a902-49db-bf07-605550ce5cf2_Enabled">
    <vt:lpwstr>true</vt:lpwstr>
  </property>
  <property fmtid="{D5CDD505-2E9C-101B-9397-08002B2CF9AE}" pid="4" name="MSIP_Label_02eeace9-a902-49db-bf07-605550ce5cf2_SetDate">
    <vt:lpwstr>2023-09-21T08:55:01Z</vt:lpwstr>
  </property>
  <property fmtid="{D5CDD505-2E9C-101B-9397-08002B2CF9AE}" pid="5" name="MSIP_Label_02eeace9-a902-49db-bf07-605550ce5cf2_Method">
    <vt:lpwstr>Privileged</vt:lpwstr>
  </property>
  <property fmtid="{D5CDD505-2E9C-101B-9397-08002B2CF9AE}" pid="6" name="MSIP_Label_02eeace9-a902-49db-bf07-605550ce5cf2_Name">
    <vt:lpwstr>02eeace9-a902-49db-bf07-605550ce5cf2</vt:lpwstr>
  </property>
  <property fmtid="{D5CDD505-2E9C-101B-9397-08002B2CF9AE}" pid="7" name="MSIP_Label_02eeace9-a902-49db-bf07-605550ce5cf2_SiteId">
    <vt:lpwstr>2ec57e94-f52a-4588-b969-f463bf4ddcfc</vt:lpwstr>
  </property>
  <property fmtid="{D5CDD505-2E9C-101B-9397-08002B2CF9AE}" pid="8" name="MSIP_Label_02eeace9-a902-49db-bf07-605550ce5cf2_ActionId">
    <vt:lpwstr>45ef85e5-479a-48fc-bce5-ccc21c46cb38</vt:lpwstr>
  </property>
  <property fmtid="{D5CDD505-2E9C-101B-9397-08002B2CF9AE}" pid="9" name="MSIP_Label_02eeace9-a902-49db-bf07-605550ce5cf2_ContentBits">
    <vt:lpwstr>0</vt:lpwstr>
  </property>
  <property fmtid="{D5CDD505-2E9C-101B-9397-08002B2CF9AE}" pid="10" name="MediaServiceImageTags">
    <vt:lpwstr/>
  </property>
  <property fmtid="{D5CDD505-2E9C-101B-9397-08002B2CF9AE}" pid="11" name="JobDescriptions">
    <vt:lpwstr>1020;#JobDescriptions|8bb9be32-31c0-40dc-91dc-cae3788c5e0a</vt:lpwstr>
  </property>
  <property fmtid="{D5CDD505-2E9C-101B-9397-08002B2CF9AE}" pid="12" name="ContentTypeId">
    <vt:lpwstr>0x010100DF14F4A99CF1DE4B9D2B5229B79D3C3A</vt:lpwstr>
  </property>
  <property fmtid="{D5CDD505-2E9C-101B-9397-08002B2CF9AE}" pid="13" name="_dlc_DocIdItemGuid">
    <vt:lpwstr>31c1fd8c-889e-4c31-b1c7-999aaa85a96f</vt:lpwstr>
  </property>
</Properties>
</file>