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6E6" w:themeColor="background2"/>
  <w:body>
    <w:p w14:paraId="328F9C15" w14:textId="01CE3EC1" w:rsidR="0019473F" w:rsidRDefault="00470598">
      <w:r w:rsidRPr="00470598">
        <w:rPr>
          <w:rFonts w:ascii="Franklin Gothic Demi Cond" w:hAnsi="Franklin Gothic Demi Cond"/>
          <w:noProof/>
          <w:color w:val="002060"/>
          <w:sz w:val="96"/>
          <w:szCs w:val="96"/>
          <w:lang w:eastAsia="en-GB"/>
        </w:rPr>
        <w:drawing>
          <wp:anchor distT="0" distB="0" distL="114300" distR="114300" simplePos="0" relativeHeight="251658240" behindDoc="0" locked="1" layoutInCell="1" allowOverlap="1" wp14:anchorId="2BB2ED6C" wp14:editId="25456A3B">
            <wp:simplePos x="0" y="0"/>
            <wp:positionH relativeFrom="margin">
              <wp:posOffset>59055</wp:posOffset>
            </wp:positionH>
            <wp:positionV relativeFrom="margin">
              <wp:posOffset>185420</wp:posOffset>
            </wp:positionV>
            <wp:extent cx="5541645" cy="5541645"/>
            <wp:effectExtent l="0" t="0" r="1905" b="1905"/>
            <wp:wrapSquare wrapText="bothSides"/>
            <wp:docPr id="1" name="Picture 1" descr="Logo of the Diversity and Inclusion Team showing rainbow flames and the strapline: Fire doesn't discriminate, neither do w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Diversity and Inclusion Team showing rainbow flames and the strapline: Fire doesn't discriminate, neither do we. ">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41645" cy="5541645"/>
                    </a:xfrm>
                    <a:prstGeom prst="rect">
                      <a:avLst/>
                    </a:prstGeom>
                  </pic:spPr>
                </pic:pic>
              </a:graphicData>
            </a:graphic>
            <wp14:sizeRelH relativeFrom="margin">
              <wp14:pctWidth>0</wp14:pctWidth>
            </wp14:sizeRelH>
            <wp14:sizeRelV relativeFrom="margin">
              <wp14:pctHeight>0</wp14:pctHeight>
            </wp14:sizeRelV>
          </wp:anchor>
        </w:drawing>
      </w:r>
    </w:p>
    <w:p w14:paraId="11A36518" w14:textId="3873E533" w:rsidR="00035E82" w:rsidRPr="007F4A6B" w:rsidRDefault="0019473F" w:rsidP="00575DE4">
      <w:pPr>
        <w:pStyle w:val="Title"/>
        <w:spacing w:before="1800"/>
        <w:jc w:val="center"/>
      </w:pPr>
      <w:r w:rsidRPr="007F4A6B">
        <w:t xml:space="preserve">Annual </w:t>
      </w:r>
      <w:r w:rsidR="009068A1" w:rsidRPr="007F4A6B">
        <w:t>Equality Monitoring Report (20</w:t>
      </w:r>
      <w:r w:rsidR="00E97E68">
        <w:t>2</w:t>
      </w:r>
      <w:r w:rsidR="007E38D5">
        <w:t>4</w:t>
      </w:r>
      <w:r w:rsidR="009068A1" w:rsidRPr="007F4A6B">
        <w:t>/2</w:t>
      </w:r>
      <w:r w:rsidR="007E38D5">
        <w:t>5</w:t>
      </w:r>
      <w:r w:rsidRPr="007F4A6B">
        <w:t>)</w:t>
      </w:r>
    </w:p>
    <w:p w14:paraId="446A0895" w14:textId="77777777" w:rsidR="00470598" w:rsidRPr="007F4A6B" w:rsidRDefault="00470598" w:rsidP="0019473F">
      <w:pPr>
        <w:jc w:val="center"/>
        <w:rPr>
          <w:rFonts w:ascii="Franklin Gothic Demi Cond" w:hAnsi="Franklin Gothic Demi Cond"/>
          <w:color w:val="002060"/>
          <w:sz w:val="36"/>
          <w:szCs w:val="36"/>
        </w:rPr>
      </w:pPr>
    </w:p>
    <w:p w14:paraId="2D06AC53" w14:textId="77777777" w:rsidR="007F4A6B" w:rsidRPr="007F4A6B" w:rsidRDefault="007F4A6B"/>
    <w:p w14:paraId="4DF32425" w14:textId="77777777" w:rsidR="007F4A6B" w:rsidRPr="007F4A6B" w:rsidRDefault="007F4A6B"/>
    <w:p w14:paraId="3ED7BE77" w14:textId="77777777" w:rsidR="007F4A6B" w:rsidRPr="007F4A6B" w:rsidRDefault="007F4A6B"/>
    <w:p w14:paraId="625256CC" w14:textId="77777777" w:rsidR="007F4A6B" w:rsidRPr="007F4A6B" w:rsidRDefault="007F4A6B"/>
    <w:p w14:paraId="1571F91F" w14:textId="77777777" w:rsidR="007F4A6B" w:rsidRPr="007F4A6B" w:rsidRDefault="007F4A6B"/>
    <w:sdt>
      <w:sdtPr>
        <w:rPr>
          <w:rFonts w:asciiTheme="minorHAnsi" w:hAnsiTheme="minorHAnsi"/>
          <w:b w:val="0"/>
          <w:bCs w:val="0"/>
          <w:color w:val="auto"/>
          <w:sz w:val="24"/>
          <w:szCs w:val="24"/>
          <w:lang w:val="en-GB"/>
        </w:rPr>
        <w:id w:val="-703245736"/>
        <w:docPartObj>
          <w:docPartGallery w:val="Table of Contents"/>
          <w:docPartUnique/>
        </w:docPartObj>
      </w:sdtPr>
      <w:sdtEndPr>
        <w:rPr>
          <w:noProof/>
          <w:highlight w:val="yellow"/>
        </w:rPr>
      </w:sdtEndPr>
      <w:sdtContent>
        <w:p w14:paraId="0991D176" w14:textId="2150E47C" w:rsidR="007F4A6B" w:rsidRPr="007F4A6B" w:rsidRDefault="007F4A6B">
          <w:pPr>
            <w:pStyle w:val="TOCHeading"/>
          </w:pPr>
          <w:r w:rsidRPr="007F4A6B">
            <w:t>Contents</w:t>
          </w:r>
        </w:p>
        <w:p w14:paraId="56C8019D" w14:textId="04E6C5AC" w:rsidR="008E6C4D" w:rsidRDefault="007F4A6B">
          <w:pPr>
            <w:pStyle w:val="TOC1"/>
            <w:tabs>
              <w:tab w:val="right" w:leader="dot" w:pos="13948"/>
            </w:tabs>
            <w:rPr>
              <w:rFonts w:asciiTheme="minorHAnsi" w:eastAsiaTheme="minorEastAsia" w:hAnsiTheme="minorHAnsi"/>
              <w:noProof/>
              <w:kern w:val="2"/>
              <w:szCs w:val="24"/>
              <w:lang w:eastAsia="en-GB"/>
              <w14:ligatures w14:val="standardContextual"/>
            </w:rPr>
          </w:pPr>
          <w:r w:rsidRPr="007F4A6B">
            <w:rPr>
              <w:highlight w:val="yellow"/>
            </w:rPr>
            <w:fldChar w:fldCharType="begin"/>
          </w:r>
          <w:r w:rsidRPr="007F4A6B">
            <w:rPr>
              <w:highlight w:val="yellow"/>
            </w:rPr>
            <w:instrText xml:space="preserve"> TOC \o "1-3" \h \z \u </w:instrText>
          </w:r>
          <w:r w:rsidRPr="007F4A6B">
            <w:rPr>
              <w:highlight w:val="yellow"/>
            </w:rPr>
            <w:fldChar w:fldCharType="separate"/>
          </w:r>
          <w:hyperlink w:anchor="_Toc202360576" w:history="1">
            <w:r w:rsidR="008E6C4D" w:rsidRPr="005D449C">
              <w:rPr>
                <w:rStyle w:val="Hyperlink"/>
                <w:noProof/>
              </w:rPr>
              <w:t>Our Diverse County</w:t>
            </w:r>
            <w:r w:rsidR="008E6C4D">
              <w:rPr>
                <w:noProof/>
                <w:webHidden/>
              </w:rPr>
              <w:tab/>
            </w:r>
            <w:r w:rsidR="008E6C4D">
              <w:rPr>
                <w:noProof/>
                <w:webHidden/>
              </w:rPr>
              <w:fldChar w:fldCharType="begin"/>
            </w:r>
            <w:r w:rsidR="008E6C4D">
              <w:rPr>
                <w:noProof/>
                <w:webHidden/>
              </w:rPr>
              <w:instrText xml:space="preserve"> PAGEREF _Toc202360576 \h </w:instrText>
            </w:r>
            <w:r w:rsidR="008E6C4D">
              <w:rPr>
                <w:noProof/>
                <w:webHidden/>
              </w:rPr>
            </w:r>
            <w:r w:rsidR="008E6C4D">
              <w:rPr>
                <w:noProof/>
                <w:webHidden/>
              </w:rPr>
              <w:fldChar w:fldCharType="separate"/>
            </w:r>
            <w:r w:rsidR="008E6C4D">
              <w:rPr>
                <w:noProof/>
                <w:webHidden/>
              </w:rPr>
              <w:t>3</w:t>
            </w:r>
            <w:r w:rsidR="008E6C4D">
              <w:rPr>
                <w:noProof/>
                <w:webHidden/>
              </w:rPr>
              <w:fldChar w:fldCharType="end"/>
            </w:r>
          </w:hyperlink>
        </w:p>
        <w:p w14:paraId="51F2BF86" w14:textId="1103DC1C"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77" w:history="1">
            <w:r w:rsidRPr="005D449C">
              <w:rPr>
                <w:rStyle w:val="Hyperlink"/>
                <w:noProof/>
              </w:rPr>
              <w:t>Why is Diversity and Inclusion important?</w:t>
            </w:r>
            <w:r>
              <w:rPr>
                <w:noProof/>
                <w:webHidden/>
              </w:rPr>
              <w:tab/>
            </w:r>
            <w:r>
              <w:rPr>
                <w:noProof/>
                <w:webHidden/>
              </w:rPr>
              <w:fldChar w:fldCharType="begin"/>
            </w:r>
            <w:r>
              <w:rPr>
                <w:noProof/>
                <w:webHidden/>
              </w:rPr>
              <w:instrText xml:space="preserve"> PAGEREF _Toc202360577 \h </w:instrText>
            </w:r>
            <w:r>
              <w:rPr>
                <w:noProof/>
                <w:webHidden/>
              </w:rPr>
            </w:r>
            <w:r>
              <w:rPr>
                <w:noProof/>
                <w:webHidden/>
              </w:rPr>
              <w:fldChar w:fldCharType="separate"/>
            </w:r>
            <w:r>
              <w:rPr>
                <w:noProof/>
                <w:webHidden/>
              </w:rPr>
              <w:t>4</w:t>
            </w:r>
            <w:r>
              <w:rPr>
                <w:noProof/>
                <w:webHidden/>
              </w:rPr>
              <w:fldChar w:fldCharType="end"/>
            </w:r>
          </w:hyperlink>
        </w:p>
        <w:p w14:paraId="68AA4933" w14:textId="43E33F8D"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78" w:history="1">
            <w:r w:rsidRPr="005D449C">
              <w:rPr>
                <w:rStyle w:val="Hyperlink"/>
                <w:noProof/>
              </w:rPr>
              <w:t>Why do we collect Equality data?</w:t>
            </w:r>
            <w:r>
              <w:rPr>
                <w:noProof/>
                <w:webHidden/>
              </w:rPr>
              <w:tab/>
            </w:r>
            <w:r>
              <w:rPr>
                <w:noProof/>
                <w:webHidden/>
              </w:rPr>
              <w:fldChar w:fldCharType="begin"/>
            </w:r>
            <w:r>
              <w:rPr>
                <w:noProof/>
                <w:webHidden/>
              </w:rPr>
              <w:instrText xml:space="preserve"> PAGEREF _Toc202360578 \h </w:instrText>
            </w:r>
            <w:r>
              <w:rPr>
                <w:noProof/>
                <w:webHidden/>
              </w:rPr>
            </w:r>
            <w:r>
              <w:rPr>
                <w:noProof/>
                <w:webHidden/>
              </w:rPr>
              <w:fldChar w:fldCharType="separate"/>
            </w:r>
            <w:r>
              <w:rPr>
                <w:noProof/>
                <w:webHidden/>
              </w:rPr>
              <w:t>4</w:t>
            </w:r>
            <w:r>
              <w:rPr>
                <w:noProof/>
                <w:webHidden/>
              </w:rPr>
              <w:fldChar w:fldCharType="end"/>
            </w:r>
          </w:hyperlink>
        </w:p>
        <w:p w14:paraId="67C71B57" w14:textId="28DF111A"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79" w:history="1">
            <w:r w:rsidRPr="005D449C">
              <w:rPr>
                <w:rStyle w:val="Hyperlink"/>
                <w:noProof/>
              </w:rPr>
              <w:t>Declaration</w:t>
            </w:r>
            <w:r>
              <w:rPr>
                <w:noProof/>
                <w:webHidden/>
              </w:rPr>
              <w:tab/>
            </w:r>
            <w:r>
              <w:rPr>
                <w:noProof/>
                <w:webHidden/>
              </w:rPr>
              <w:fldChar w:fldCharType="begin"/>
            </w:r>
            <w:r>
              <w:rPr>
                <w:noProof/>
                <w:webHidden/>
              </w:rPr>
              <w:instrText xml:space="preserve"> PAGEREF _Toc202360579 \h </w:instrText>
            </w:r>
            <w:r>
              <w:rPr>
                <w:noProof/>
                <w:webHidden/>
              </w:rPr>
            </w:r>
            <w:r>
              <w:rPr>
                <w:noProof/>
                <w:webHidden/>
              </w:rPr>
              <w:fldChar w:fldCharType="separate"/>
            </w:r>
            <w:r>
              <w:rPr>
                <w:noProof/>
                <w:webHidden/>
              </w:rPr>
              <w:t>4</w:t>
            </w:r>
            <w:r>
              <w:rPr>
                <w:noProof/>
                <w:webHidden/>
              </w:rPr>
              <w:fldChar w:fldCharType="end"/>
            </w:r>
          </w:hyperlink>
        </w:p>
        <w:p w14:paraId="5C70D56F" w14:textId="19025519"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80" w:history="1">
            <w:r w:rsidRPr="005D449C">
              <w:rPr>
                <w:rStyle w:val="Hyperlink"/>
                <w:noProof/>
              </w:rPr>
              <w:t>Summary</w:t>
            </w:r>
            <w:r>
              <w:rPr>
                <w:noProof/>
                <w:webHidden/>
              </w:rPr>
              <w:tab/>
            </w:r>
            <w:r>
              <w:rPr>
                <w:noProof/>
                <w:webHidden/>
              </w:rPr>
              <w:fldChar w:fldCharType="begin"/>
            </w:r>
            <w:r>
              <w:rPr>
                <w:noProof/>
                <w:webHidden/>
              </w:rPr>
              <w:instrText xml:space="preserve"> PAGEREF _Toc202360580 \h </w:instrText>
            </w:r>
            <w:r>
              <w:rPr>
                <w:noProof/>
                <w:webHidden/>
              </w:rPr>
            </w:r>
            <w:r>
              <w:rPr>
                <w:noProof/>
                <w:webHidden/>
              </w:rPr>
              <w:fldChar w:fldCharType="separate"/>
            </w:r>
            <w:r>
              <w:rPr>
                <w:noProof/>
                <w:webHidden/>
              </w:rPr>
              <w:t>5</w:t>
            </w:r>
            <w:r>
              <w:rPr>
                <w:noProof/>
                <w:webHidden/>
              </w:rPr>
              <w:fldChar w:fldCharType="end"/>
            </w:r>
          </w:hyperlink>
        </w:p>
        <w:p w14:paraId="6FB8F4B0" w14:textId="6082BD7E"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81" w:history="1">
            <w:r w:rsidRPr="005D449C">
              <w:rPr>
                <w:rStyle w:val="Hyperlink"/>
                <w:noProof/>
              </w:rPr>
              <w:t>National Wholetime Statistics</w:t>
            </w:r>
            <w:r>
              <w:rPr>
                <w:noProof/>
                <w:webHidden/>
              </w:rPr>
              <w:tab/>
            </w:r>
            <w:r>
              <w:rPr>
                <w:noProof/>
                <w:webHidden/>
              </w:rPr>
              <w:fldChar w:fldCharType="begin"/>
            </w:r>
            <w:r>
              <w:rPr>
                <w:noProof/>
                <w:webHidden/>
              </w:rPr>
              <w:instrText xml:space="preserve"> PAGEREF _Toc202360581 \h </w:instrText>
            </w:r>
            <w:r>
              <w:rPr>
                <w:noProof/>
                <w:webHidden/>
              </w:rPr>
            </w:r>
            <w:r>
              <w:rPr>
                <w:noProof/>
                <w:webHidden/>
              </w:rPr>
              <w:fldChar w:fldCharType="separate"/>
            </w:r>
            <w:r>
              <w:rPr>
                <w:noProof/>
                <w:webHidden/>
              </w:rPr>
              <w:t>5</w:t>
            </w:r>
            <w:r>
              <w:rPr>
                <w:noProof/>
                <w:webHidden/>
              </w:rPr>
              <w:fldChar w:fldCharType="end"/>
            </w:r>
          </w:hyperlink>
        </w:p>
        <w:p w14:paraId="258FFD53" w14:textId="44082BD1"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82" w:history="1">
            <w:r w:rsidRPr="005D449C">
              <w:rPr>
                <w:rStyle w:val="Hyperlink"/>
                <w:noProof/>
              </w:rPr>
              <w:t>Work delivered and plans for 2025/26</w:t>
            </w:r>
            <w:r>
              <w:rPr>
                <w:noProof/>
                <w:webHidden/>
              </w:rPr>
              <w:tab/>
            </w:r>
            <w:r>
              <w:rPr>
                <w:noProof/>
                <w:webHidden/>
              </w:rPr>
              <w:fldChar w:fldCharType="begin"/>
            </w:r>
            <w:r>
              <w:rPr>
                <w:noProof/>
                <w:webHidden/>
              </w:rPr>
              <w:instrText xml:space="preserve"> PAGEREF _Toc202360582 \h </w:instrText>
            </w:r>
            <w:r>
              <w:rPr>
                <w:noProof/>
                <w:webHidden/>
              </w:rPr>
            </w:r>
            <w:r>
              <w:rPr>
                <w:noProof/>
                <w:webHidden/>
              </w:rPr>
              <w:fldChar w:fldCharType="separate"/>
            </w:r>
            <w:r>
              <w:rPr>
                <w:noProof/>
                <w:webHidden/>
              </w:rPr>
              <w:t>6</w:t>
            </w:r>
            <w:r>
              <w:rPr>
                <w:noProof/>
                <w:webHidden/>
              </w:rPr>
              <w:fldChar w:fldCharType="end"/>
            </w:r>
          </w:hyperlink>
        </w:p>
        <w:p w14:paraId="1FF61685" w14:textId="7351E915"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83" w:history="1">
            <w:r w:rsidRPr="005D449C">
              <w:rPr>
                <w:rStyle w:val="Hyperlink"/>
                <w:noProof/>
              </w:rPr>
              <w:t>Data Trends and Comparison</w:t>
            </w:r>
            <w:r>
              <w:rPr>
                <w:noProof/>
                <w:webHidden/>
              </w:rPr>
              <w:tab/>
            </w:r>
            <w:r>
              <w:rPr>
                <w:noProof/>
                <w:webHidden/>
              </w:rPr>
              <w:fldChar w:fldCharType="begin"/>
            </w:r>
            <w:r>
              <w:rPr>
                <w:noProof/>
                <w:webHidden/>
              </w:rPr>
              <w:instrText xml:space="preserve"> PAGEREF _Toc202360583 \h </w:instrText>
            </w:r>
            <w:r>
              <w:rPr>
                <w:noProof/>
                <w:webHidden/>
              </w:rPr>
            </w:r>
            <w:r>
              <w:rPr>
                <w:noProof/>
                <w:webHidden/>
              </w:rPr>
              <w:fldChar w:fldCharType="separate"/>
            </w:r>
            <w:r>
              <w:rPr>
                <w:noProof/>
                <w:webHidden/>
              </w:rPr>
              <w:t>7</w:t>
            </w:r>
            <w:r>
              <w:rPr>
                <w:noProof/>
                <w:webHidden/>
              </w:rPr>
              <w:fldChar w:fldCharType="end"/>
            </w:r>
          </w:hyperlink>
        </w:p>
        <w:p w14:paraId="3ECABD17" w14:textId="7F3FA79D"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84" w:history="1">
            <w:r w:rsidRPr="005D449C">
              <w:rPr>
                <w:rStyle w:val="Hyperlink"/>
                <w:noProof/>
              </w:rPr>
              <w:t>Workforce Diversity</w:t>
            </w:r>
            <w:r>
              <w:rPr>
                <w:noProof/>
                <w:webHidden/>
              </w:rPr>
              <w:tab/>
            </w:r>
            <w:r>
              <w:rPr>
                <w:noProof/>
                <w:webHidden/>
              </w:rPr>
              <w:fldChar w:fldCharType="begin"/>
            </w:r>
            <w:r>
              <w:rPr>
                <w:noProof/>
                <w:webHidden/>
              </w:rPr>
              <w:instrText xml:space="preserve"> PAGEREF _Toc202360584 \h </w:instrText>
            </w:r>
            <w:r>
              <w:rPr>
                <w:noProof/>
                <w:webHidden/>
              </w:rPr>
            </w:r>
            <w:r>
              <w:rPr>
                <w:noProof/>
                <w:webHidden/>
              </w:rPr>
              <w:fldChar w:fldCharType="separate"/>
            </w:r>
            <w:r>
              <w:rPr>
                <w:noProof/>
                <w:webHidden/>
              </w:rPr>
              <w:t>8</w:t>
            </w:r>
            <w:r>
              <w:rPr>
                <w:noProof/>
                <w:webHidden/>
              </w:rPr>
              <w:fldChar w:fldCharType="end"/>
            </w:r>
          </w:hyperlink>
        </w:p>
        <w:p w14:paraId="02C4EDDB" w14:textId="08BD1D2C" w:rsidR="008E6C4D" w:rsidRDefault="008E6C4D">
          <w:pPr>
            <w:pStyle w:val="TOC2"/>
            <w:tabs>
              <w:tab w:val="right" w:leader="dot" w:pos="13948"/>
            </w:tabs>
            <w:rPr>
              <w:rFonts w:asciiTheme="minorHAnsi" w:eastAsiaTheme="minorEastAsia" w:hAnsiTheme="minorHAnsi"/>
              <w:noProof/>
              <w:kern w:val="2"/>
              <w:szCs w:val="24"/>
              <w:lang w:eastAsia="en-GB"/>
              <w14:ligatures w14:val="standardContextual"/>
            </w:rPr>
          </w:pPr>
          <w:hyperlink w:anchor="_Toc202360585" w:history="1">
            <w:r w:rsidRPr="005D449C">
              <w:rPr>
                <w:rStyle w:val="Hyperlink"/>
                <w:noProof/>
              </w:rPr>
              <w:t>Gender</w:t>
            </w:r>
            <w:r>
              <w:rPr>
                <w:noProof/>
                <w:webHidden/>
              </w:rPr>
              <w:tab/>
            </w:r>
            <w:r>
              <w:rPr>
                <w:noProof/>
                <w:webHidden/>
              </w:rPr>
              <w:fldChar w:fldCharType="begin"/>
            </w:r>
            <w:r>
              <w:rPr>
                <w:noProof/>
                <w:webHidden/>
              </w:rPr>
              <w:instrText xml:space="preserve"> PAGEREF _Toc202360585 \h </w:instrText>
            </w:r>
            <w:r>
              <w:rPr>
                <w:noProof/>
                <w:webHidden/>
              </w:rPr>
            </w:r>
            <w:r>
              <w:rPr>
                <w:noProof/>
                <w:webHidden/>
              </w:rPr>
              <w:fldChar w:fldCharType="separate"/>
            </w:r>
            <w:r>
              <w:rPr>
                <w:noProof/>
                <w:webHidden/>
              </w:rPr>
              <w:t>8</w:t>
            </w:r>
            <w:r>
              <w:rPr>
                <w:noProof/>
                <w:webHidden/>
              </w:rPr>
              <w:fldChar w:fldCharType="end"/>
            </w:r>
          </w:hyperlink>
        </w:p>
        <w:p w14:paraId="57E59D82" w14:textId="32E47228" w:rsidR="008E6C4D" w:rsidRDefault="008E6C4D">
          <w:pPr>
            <w:pStyle w:val="TOC2"/>
            <w:tabs>
              <w:tab w:val="right" w:leader="dot" w:pos="13948"/>
            </w:tabs>
            <w:rPr>
              <w:rFonts w:asciiTheme="minorHAnsi" w:eastAsiaTheme="minorEastAsia" w:hAnsiTheme="minorHAnsi"/>
              <w:noProof/>
              <w:kern w:val="2"/>
              <w:szCs w:val="24"/>
              <w:lang w:eastAsia="en-GB"/>
              <w14:ligatures w14:val="standardContextual"/>
            </w:rPr>
          </w:pPr>
          <w:hyperlink w:anchor="_Toc202360586" w:history="1">
            <w:r w:rsidRPr="005D449C">
              <w:rPr>
                <w:rStyle w:val="Hyperlink"/>
                <w:noProof/>
              </w:rPr>
              <w:t>Ethnicity</w:t>
            </w:r>
            <w:r>
              <w:rPr>
                <w:noProof/>
                <w:webHidden/>
              </w:rPr>
              <w:tab/>
            </w:r>
            <w:r>
              <w:rPr>
                <w:noProof/>
                <w:webHidden/>
              </w:rPr>
              <w:fldChar w:fldCharType="begin"/>
            </w:r>
            <w:r>
              <w:rPr>
                <w:noProof/>
                <w:webHidden/>
              </w:rPr>
              <w:instrText xml:space="preserve"> PAGEREF _Toc202360586 \h </w:instrText>
            </w:r>
            <w:r>
              <w:rPr>
                <w:noProof/>
                <w:webHidden/>
              </w:rPr>
            </w:r>
            <w:r>
              <w:rPr>
                <w:noProof/>
                <w:webHidden/>
              </w:rPr>
              <w:fldChar w:fldCharType="separate"/>
            </w:r>
            <w:r>
              <w:rPr>
                <w:noProof/>
                <w:webHidden/>
              </w:rPr>
              <w:t>11</w:t>
            </w:r>
            <w:r>
              <w:rPr>
                <w:noProof/>
                <w:webHidden/>
              </w:rPr>
              <w:fldChar w:fldCharType="end"/>
            </w:r>
          </w:hyperlink>
        </w:p>
        <w:p w14:paraId="1ED871DA" w14:textId="77D25A6E" w:rsidR="008E6C4D" w:rsidRDefault="008E6C4D">
          <w:pPr>
            <w:pStyle w:val="TOC2"/>
            <w:tabs>
              <w:tab w:val="right" w:leader="dot" w:pos="13948"/>
            </w:tabs>
            <w:rPr>
              <w:rFonts w:asciiTheme="minorHAnsi" w:eastAsiaTheme="minorEastAsia" w:hAnsiTheme="minorHAnsi"/>
              <w:noProof/>
              <w:kern w:val="2"/>
              <w:szCs w:val="24"/>
              <w:lang w:eastAsia="en-GB"/>
              <w14:ligatures w14:val="standardContextual"/>
            </w:rPr>
          </w:pPr>
          <w:hyperlink w:anchor="_Toc202360587" w:history="1">
            <w:r w:rsidRPr="005D449C">
              <w:rPr>
                <w:rStyle w:val="Hyperlink"/>
                <w:noProof/>
              </w:rPr>
              <w:t>Sexuality</w:t>
            </w:r>
            <w:r>
              <w:rPr>
                <w:noProof/>
                <w:webHidden/>
              </w:rPr>
              <w:tab/>
            </w:r>
            <w:r>
              <w:rPr>
                <w:noProof/>
                <w:webHidden/>
              </w:rPr>
              <w:fldChar w:fldCharType="begin"/>
            </w:r>
            <w:r>
              <w:rPr>
                <w:noProof/>
                <w:webHidden/>
              </w:rPr>
              <w:instrText xml:space="preserve"> PAGEREF _Toc202360587 \h </w:instrText>
            </w:r>
            <w:r>
              <w:rPr>
                <w:noProof/>
                <w:webHidden/>
              </w:rPr>
            </w:r>
            <w:r>
              <w:rPr>
                <w:noProof/>
                <w:webHidden/>
              </w:rPr>
              <w:fldChar w:fldCharType="separate"/>
            </w:r>
            <w:r>
              <w:rPr>
                <w:noProof/>
                <w:webHidden/>
              </w:rPr>
              <w:t>14</w:t>
            </w:r>
            <w:r>
              <w:rPr>
                <w:noProof/>
                <w:webHidden/>
              </w:rPr>
              <w:fldChar w:fldCharType="end"/>
            </w:r>
          </w:hyperlink>
        </w:p>
        <w:p w14:paraId="709478B5" w14:textId="141C9FC8" w:rsidR="008E6C4D" w:rsidRDefault="008E6C4D">
          <w:pPr>
            <w:pStyle w:val="TOC2"/>
            <w:tabs>
              <w:tab w:val="right" w:leader="dot" w:pos="13948"/>
            </w:tabs>
            <w:rPr>
              <w:rFonts w:asciiTheme="minorHAnsi" w:eastAsiaTheme="minorEastAsia" w:hAnsiTheme="minorHAnsi"/>
              <w:noProof/>
              <w:kern w:val="2"/>
              <w:szCs w:val="24"/>
              <w:lang w:eastAsia="en-GB"/>
              <w14:ligatures w14:val="standardContextual"/>
            </w:rPr>
          </w:pPr>
          <w:hyperlink w:anchor="_Toc202360588" w:history="1">
            <w:r w:rsidRPr="005D449C">
              <w:rPr>
                <w:rStyle w:val="Hyperlink"/>
                <w:noProof/>
              </w:rPr>
              <w:t>Disability</w:t>
            </w:r>
            <w:r>
              <w:rPr>
                <w:noProof/>
                <w:webHidden/>
              </w:rPr>
              <w:tab/>
            </w:r>
            <w:r>
              <w:rPr>
                <w:noProof/>
                <w:webHidden/>
              </w:rPr>
              <w:fldChar w:fldCharType="begin"/>
            </w:r>
            <w:r>
              <w:rPr>
                <w:noProof/>
                <w:webHidden/>
              </w:rPr>
              <w:instrText xml:space="preserve"> PAGEREF _Toc202360588 \h </w:instrText>
            </w:r>
            <w:r>
              <w:rPr>
                <w:noProof/>
                <w:webHidden/>
              </w:rPr>
            </w:r>
            <w:r>
              <w:rPr>
                <w:noProof/>
                <w:webHidden/>
              </w:rPr>
              <w:fldChar w:fldCharType="separate"/>
            </w:r>
            <w:r>
              <w:rPr>
                <w:noProof/>
                <w:webHidden/>
              </w:rPr>
              <w:t>17</w:t>
            </w:r>
            <w:r>
              <w:rPr>
                <w:noProof/>
                <w:webHidden/>
              </w:rPr>
              <w:fldChar w:fldCharType="end"/>
            </w:r>
          </w:hyperlink>
        </w:p>
        <w:p w14:paraId="0AE7A0A8" w14:textId="0DEE55DE" w:rsidR="008E6C4D" w:rsidRDefault="008E6C4D">
          <w:pPr>
            <w:pStyle w:val="TOC2"/>
            <w:tabs>
              <w:tab w:val="right" w:leader="dot" w:pos="13948"/>
            </w:tabs>
            <w:rPr>
              <w:rFonts w:asciiTheme="minorHAnsi" w:eastAsiaTheme="minorEastAsia" w:hAnsiTheme="minorHAnsi"/>
              <w:noProof/>
              <w:kern w:val="2"/>
              <w:szCs w:val="24"/>
              <w:lang w:eastAsia="en-GB"/>
              <w14:ligatures w14:val="standardContextual"/>
            </w:rPr>
          </w:pPr>
          <w:hyperlink w:anchor="_Toc202360589" w:history="1">
            <w:r w:rsidRPr="005D449C">
              <w:rPr>
                <w:rStyle w:val="Hyperlink"/>
                <w:noProof/>
              </w:rPr>
              <w:t>Age</w:t>
            </w:r>
            <w:r>
              <w:rPr>
                <w:noProof/>
                <w:webHidden/>
              </w:rPr>
              <w:tab/>
            </w:r>
            <w:r>
              <w:rPr>
                <w:noProof/>
                <w:webHidden/>
              </w:rPr>
              <w:fldChar w:fldCharType="begin"/>
            </w:r>
            <w:r>
              <w:rPr>
                <w:noProof/>
                <w:webHidden/>
              </w:rPr>
              <w:instrText xml:space="preserve"> PAGEREF _Toc202360589 \h </w:instrText>
            </w:r>
            <w:r>
              <w:rPr>
                <w:noProof/>
                <w:webHidden/>
              </w:rPr>
            </w:r>
            <w:r>
              <w:rPr>
                <w:noProof/>
                <w:webHidden/>
              </w:rPr>
              <w:fldChar w:fldCharType="separate"/>
            </w:r>
            <w:r>
              <w:rPr>
                <w:noProof/>
                <w:webHidden/>
              </w:rPr>
              <w:t>20</w:t>
            </w:r>
            <w:r>
              <w:rPr>
                <w:noProof/>
                <w:webHidden/>
              </w:rPr>
              <w:fldChar w:fldCharType="end"/>
            </w:r>
          </w:hyperlink>
        </w:p>
        <w:p w14:paraId="730B0BE5" w14:textId="6BC6545C" w:rsidR="008E6C4D" w:rsidRDefault="008E6C4D">
          <w:pPr>
            <w:pStyle w:val="TOC2"/>
            <w:tabs>
              <w:tab w:val="right" w:leader="dot" w:pos="13948"/>
            </w:tabs>
            <w:rPr>
              <w:rFonts w:asciiTheme="minorHAnsi" w:eastAsiaTheme="minorEastAsia" w:hAnsiTheme="minorHAnsi"/>
              <w:noProof/>
              <w:kern w:val="2"/>
              <w:szCs w:val="24"/>
              <w:lang w:eastAsia="en-GB"/>
              <w14:ligatures w14:val="standardContextual"/>
            </w:rPr>
          </w:pPr>
          <w:hyperlink w:anchor="_Toc202360590" w:history="1">
            <w:r w:rsidRPr="005D449C">
              <w:rPr>
                <w:rStyle w:val="Hyperlink"/>
                <w:noProof/>
              </w:rPr>
              <w:t>Religion</w:t>
            </w:r>
            <w:r>
              <w:rPr>
                <w:noProof/>
                <w:webHidden/>
              </w:rPr>
              <w:tab/>
            </w:r>
            <w:r>
              <w:rPr>
                <w:noProof/>
                <w:webHidden/>
              </w:rPr>
              <w:fldChar w:fldCharType="begin"/>
            </w:r>
            <w:r>
              <w:rPr>
                <w:noProof/>
                <w:webHidden/>
              </w:rPr>
              <w:instrText xml:space="preserve"> PAGEREF _Toc202360590 \h </w:instrText>
            </w:r>
            <w:r>
              <w:rPr>
                <w:noProof/>
                <w:webHidden/>
              </w:rPr>
            </w:r>
            <w:r>
              <w:rPr>
                <w:noProof/>
                <w:webHidden/>
              </w:rPr>
              <w:fldChar w:fldCharType="separate"/>
            </w:r>
            <w:r>
              <w:rPr>
                <w:noProof/>
                <w:webHidden/>
              </w:rPr>
              <w:t>21</w:t>
            </w:r>
            <w:r>
              <w:rPr>
                <w:noProof/>
                <w:webHidden/>
              </w:rPr>
              <w:fldChar w:fldCharType="end"/>
            </w:r>
          </w:hyperlink>
        </w:p>
        <w:p w14:paraId="09D4393F" w14:textId="10C9FD1D"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91" w:history="1">
            <w:r w:rsidRPr="005D449C">
              <w:rPr>
                <w:rStyle w:val="Hyperlink"/>
                <w:noProof/>
              </w:rPr>
              <w:t>Leavers</w:t>
            </w:r>
            <w:r>
              <w:rPr>
                <w:noProof/>
                <w:webHidden/>
              </w:rPr>
              <w:tab/>
            </w:r>
            <w:r>
              <w:rPr>
                <w:noProof/>
                <w:webHidden/>
              </w:rPr>
              <w:fldChar w:fldCharType="begin"/>
            </w:r>
            <w:r>
              <w:rPr>
                <w:noProof/>
                <w:webHidden/>
              </w:rPr>
              <w:instrText xml:space="preserve"> PAGEREF _Toc202360591 \h </w:instrText>
            </w:r>
            <w:r>
              <w:rPr>
                <w:noProof/>
                <w:webHidden/>
              </w:rPr>
            </w:r>
            <w:r>
              <w:rPr>
                <w:noProof/>
                <w:webHidden/>
              </w:rPr>
              <w:fldChar w:fldCharType="separate"/>
            </w:r>
            <w:r>
              <w:rPr>
                <w:noProof/>
                <w:webHidden/>
              </w:rPr>
              <w:t>22</w:t>
            </w:r>
            <w:r>
              <w:rPr>
                <w:noProof/>
                <w:webHidden/>
              </w:rPr>
              <w:fldChar w:fldCharType="end"/>
            </w:r>
          </w:hyperlink>
        </w:p>
        <w:p w14:paraId="2DA4CC7A" w14:textId="349212F3" w:rsidR="008E6C4D" w:rsidRDefault="008E6C4D">
          <w:pPr>
            <w:pStyle w:val="TOC1"/>
            <w:tabs>
              <w:tab w:val="right" w:leader="dot" w:pos="13948"/>
            </w:tabs>
            <w:rPr>
              <w:rFonts w:asciiTheme="minorHAnsi" w:eastAsiaTheme="minorEastAsia" w:hAnsiTheme="minorHAnsi"/>
              <w:noProof/>
              <w:kern w:val="2"/>
              <w:szCs w:val="24"/>
              <w:lang w:eastAsia="en-GB"/>
              <w14:ligatures w14:val="standardContextual"/>
            </w:rPr>
          </w:pPr>
          <w:hyperlink w:anchor="_Toc202360592" w:history="1">
            <w:r w:rsidRPr="005D449C">
              <w:rPr>
                <w:rStyle w:val="Hyperlink"/>
                <w:noProof/>
              </w:rPr>
              <w:t>Grievance and Disciplinary</w:t>
            </w:r>
            <w:r>
              <w:rPr>
                <w:noProof/>
                <w:webHidden/>
              </w:rPr>
              <w:tab/>
            </w:r>
            <w:r>
              <w:rPr>
                <w:noProof/>
                <w:webHidden/>
              </w:rPr>
              <w:fldChar w:fldCharType="begin"/>
            </w:r>
            <w:r>
              <w:rPr>
                <w:noProof/>
                <w:webHidden/>
              </w:rPr>
              <w:instrText xml:space="preserve"> PAGEREF _Toc202360592 \h </w:instrText>
            </w:r>
            <w:r>
              <w:rPr>
                <w:noProof/>
                <w:webHidden/>
              </w:rPr>
            </w:r>
            <w:r>
              <w:rPr>
                <w:noProof/>
                <w:webHidden/>
              </w:rPr>
              <w:fldChar w:fldCharType="separate"/>
            </w:r>
            <w:r>
              <w:rPr>
                <w:noProof/>
                <w:webHidden/>
              </w:rPr>
              <w:t>22</w:t>
            </w:r>
            <w:r>
              <w:rPr>
                <w:noProof/>
                <w:webHidden/>
              </w:rPr>
              <w:fldChar w:fldCharType="end"/>
            </w:r>
          </w:hyperlink>
        </w:p>
        <w:p w14:paraId="3A1D4E25" w14:textId="26452CB4" w:rsidR="007F4A6B" w:rsidRPr="007F4A6B" w:rsidRDefault="007F4A6B">
          <w:pPr>
            <w:rPr>
              <w:highlight w:val="yellow"/>
            </w:rPr>
          </w:pPr>
          <w:r w:rsidRPr="007F4A6B">
            <w:rPr>
              <w:b/>
              <w:bCs/>
              <w:noProof/>
              <w:highlight w:val="yellow"/>
            </w:rPr>
            <w:fldChar w:fldCharType="end"/>
          </w:r>
        </w:p>
      </w:sdtContent>
    </w:sdt>
    <w:p w14:paraId="29172284" w14:textId="361A62AE" w:rsidR="008158D1" w:rsidRPr="0008771B" w:rsidRDefault="009068A1" w:rsidP="008E6C4D">
      <w:pPr>
        <w:pStyle w:val="Heading1"/>
      </w:pPr>
      <w:r w:rsidRPr="007F4A6B">
        <w:rPr>
          <w:highlight w:val="yellow"/>
        </w:rPr>
        <w:br w:type="page"/>
      </w:r>
      <w:bookmarkStart w:id="0" w:name="_Toc202360576"/>
      <w:r w:rsidR="003D0F86" w:rsidRPr="0008771B">
        <w:lastRenderedPageBreak/>
        <w:t>Our</w:t>
      </w:r>
      <w:r w:rsidR="008158D1" w:rsidRPr="0008771B">
        <w:t xml:space="preserve"> </w:t>
      </w:r>
      <w:r w:rsidR="003D0F86" w:rsidRPr="0008771B">
        <w:t>Diverse County</w:t>
      </w:r>
      <w:bookmarkEnd w:id="0"/>
    </w:p>
    <w:p w14:paraId="7E7B029A" w14:textId="5479A655" w:rsidR="009068A1" w:rsidRPr="00B72D86" w:rsidRDefault="009068A1" w:rsidP="009068A1">
      <w:pPr>
        <w:jc w:val="right"/>
        <w:rPr>
          <w:highlight w:val="yellow"/>
        </w:rPr>
      </w:pPr>
    </w:p>
    <w:p w14:paraId="501FCE26" w14:textId="2C6E645F" w:rsidR="008158D1" w:rsidRPr="00DC089C" w:rsidRDefault="00575DE4" w:rsidP="00555B58">
      <w:r>
        <w:t>2,351,600 people are living</w:t>
      </w:r>
      <w:r w:rsidR="00555B58" w:rsidRPr="00DC089C">
        <w:t xml:space="preserve"> in the five metropolitan districts of Bradford, Calderdale, Kirklees, Leeds and Wakefield, within an area of 800 square miles. </w:t>
      </w:r>
      <w:r w:rsidR="008B3CA4" w:rsidRPr="00DC089C">
        <w:t xml:space="preserve">WYFRS provides fire cover 24 hours a day, every day of the year </w:t>
      </w:r>
      <w:r w:rsidR="00994B6A" w:rsidRPr="00DC089C">
        <w:t>from</w:t>
      </w:r>
      <w:r w:rsidR="008B3CA4" w:rsidRPr="00DC089C">
        <w:t xml:space="preserve"> its 41 stations and Control Centre.</w:t>
      </w:r>
    </w:p>
    <w:p w14:paraId="6F34598D" w14:textId="78510961" w:rsidR="008B3CA4" w:rsidRPr="00B72D86" w:rsidRDefault="00555B58" w:rsidP="00555B58">
      <w:pPr>
        <w:rPr>
          <w:highlight w:val="yellow"/>
        </w:rPr>
      </w:pPr>
      <w:r w:rsidRPr="00DC089C">
        <w:t>According to the 20</w:t>
      </w:r>
      <w:r w:rsidR="00DC089C" w:rsidRPr="00DC089C">
        <w:t>2</w:t>
      </w:r>
      <w:r w:rsidRPr="00DC089C">
        <w:t xml:space="preserve">1 Census, </w:t>
      </w:r>
      <w:r w:rsidR="00DC089C" w:rsidRPr="00DC089C">
        <w:t>23</w:t>
      </w:r>
      <w:r w:rsidRPr="00DC089C">
        <w:t>% of West Yorkshire citizens are</w:t>
      </w:r>
      <w:r w:rsidR="00DC089C" w:rsidRPr="00DC089C">
        <w:t xml:space="preserve"> </w:t>
      </w:r>
      <w:r w:rsidR="00E83D34" w:rsidRPr="00DC089C">
        <w:t xml:space="preserve">Black, Asian, </w:t>
      </w:r>
      <w:r w:rsidR="009E7ED5">
        <w:t>m</w:t>
      </w:r>
      <w:r w:rsidR="00E83D34" w:rsidRPr="00DC089C">
        <w:t xml:space="preserve">inority </w:t>
      </w:r>
      <w:r w:rsidR="00DC089C" w:rsidRPr="00DC089C">
        <w:t xml:space="preserve">and mixed </w:t>
      </w:r>
      <w:r w:rsidR="009E7ED5">
        <w:t>e</w:t>
      </w:r>
      <w:r w:rsidR="00E83D34" w:rsidRPr="00DC089C">
        <w:t>thnic</w:t>
      </w:r>
      <w:r w:rsidR="00DC089C" w:rsidRPr="00DC089C">
        <w:t>ities</w:t>
      </w:r>
      <w:r w:rsidR="00BE48CF" w:rsidRPr="00684159">
        <w:t xml:space="preserve">. </w:t>
      </w:r>
      <w:proofErr w:type="gramStart"/>
      <w:r w:rsidR="00BE48CF" w:rsidRPr="00684159">
        <w:t>The majority of</w:t>
      </w:r>
      <w:proofErr w:type="gramEnd"/>
      <w:r w:rsidR="00BE48CF" w:rsidRPr="00684159">
        <w:t xml:space="preserve"> this population </w:t>
      </w:r>
      <w:r w:rsidR="00575DE4">
        <w:t>resides</w:t>
      </w:r>
      <w:r w:rsidR="00BE48CF" w:rsidRPr="00684159">
        <w:t xml:space="preserve"> in the Bradford region </w:t>
      </w:r>
      <w:r w:rsidR="008158D1" w:rsidRPr="00684159">
        <w:t xml:space="preserve">of West Yorkshire </w:t>
      </w:r>
      <w:r w:rsidR="00BE48CF" w:rsidRPr="00684159">
        <w:t>which has an Asian population of 20%</w:t>
      </w:r>
      <w:r w:rsidRPr="00684159">
        <w:t xml:space="preserve">. </w:t>
      </w:r>
    </w:p>
    <w:p w14:paraId="465C5695" w14:textId="0DCD8A63" w:rsidR="008B3CA4" w:rsidRPr="00DC089C" w:rsidRDefault="008B3CA4" w:rsidP="00555B58">
      <w:r w:rsidRPr="00DC089C">
        <w:t>Approximately 18% of the West Yorkshire population are disabled</w:t>
      </w:r>
      <w:r w:rsidR="00994B6A" w:rsidRPr="00DC089C">
        <w:t xml:space="preserve"> or live with </w:t>
      </w:r>
      <w:r w:rsidR="00575DE4">
        <w:t>long-term</w:t>
      </w:r>
      <w:r w:rsidR="00994B6A" w:rsidRPr="00DC089C">
        <w:t xml:space="preserve"> illnesses. </w:t>
      </w:r>
    </w:p>
    <w:p w14:paraId="5F725C62" w14:textId="63BDB484" w:rsidR="008B3CA4" w:rsidRPr="00DC089C" w:rsidRDefault="00D40D2A" w:rsidP="00555B58">
      <w:r w:rsidRPr="00DC089C">
        <w:rPr>
          <w:lang w:val="en-US"/>
        </w:rPr>
        <w:t>The 20</w:t>
      </w:r>
      <w:r w:rsidR="00DC089C" w:rsidRPr="00DC089C">
        <w:rPr>
          <w:lang w:val="en-US"/>
        </w:rPr>
        <w:t>2</w:t>
      </w:r>
      <w:r w:rsidRPr="00DC089C">
        <w:rPr>
          <w:lang w:val="en-US"/>
        </w:rPr>
        <w:t xml:space="preserve">1 census indicated that </w:t>
      </w:r>
      <w:r w:rsidR="00DC089C" w:rsidRPr="00DC089C">
        <w:rPr>
          <w:lang w:val="en-US"/>
        </w:rPr>
        <w:t>40</w:t>
      </w:r>
      <w:r w:rsidRPr="00DC089C">
        <w:rPr>
          <w:lang w:val="en-US"/>
        </w:rPr>
        <w:t>% of the population of West Yorkshire reported they were Christian. This was followed by those who reported no religion (</w:t>
      </w:r>
      <w:r w:rsidR="00DC089C" w:rsidRPr="00DC089C">
        <w:rPr>
          <w:lang w:val="en-US"/>
        </w:rPr>
        <w:t>36</w:t>
      </w:r>
      <w:r w:rsidRPr="00DC089C">
        <w:rPr>
          <w:lang w:val="en-US"/>
        </w:rPr>
        <w:t xml:space="preserve">%). </w:t>
      </w:r>
      <w:r w:rsidR="00DC089C" w:rsidRPr="00DC089C">
        <w:rPr>
          <w:lang w:val="en-US"/>
        </w:rPr>
        <w:t>14.5%</w:t>
      </w:r>
      <w:r w:rsidRPr="00DC089C">
        <w:rPr>
          <w:lang w:val="en-US"/>
        </w:rPr>
        <w:t xml:space="preserve"> of the West Yorkshire population reported that they </w:t>
      </w:r>
      <w:r w:rsidR="004D602E" w:rsidRPr="00DC089C">
        <w:rPr>
          <w:lang w:val="en-US"/>
        </w:rPr>
        <w:t>are Muslim</w:t>
      </w:r>
      <w:r w:rsidRPr="00DC089C">
        <w:rPr>
          <w:lang w:val="en-US"/>
        </w:rPr>
        <w:t>.</w:t>
      </w:r>
    </w:p>
    <w:p w14:paraId="414EF5AA" w14:textId="5627DD28" w:rsidR="00D40D2A" w:rsidRPr="00684159" w:rsidRDefault="00684159" w:rsidP="00D40D2A">
      <w:r w:rsidRPr="00684159">
        <w:t>3</w:t>
      </w:r>
      <w:r w:rsidR="00D40D2A" w:rsidRPr="00684159">
        <w:t>% of people in West Yorkshire identify as Lesbian, Gay or Bisexual.</w:t>
      </w:r>
    </w:p>
    <w:p w14:paraId="0D336157" w14:textId="77777777" w:rsidR="008158D1" w:rsidRPr="00684159" w:rsidRDefault="00555B58" w:rsidP="00555B58">
      <w:r w:rsidRPr="00684159">
        <w:t xml:space="preserve">As with most other counties West Yorkshire has gender parity in its population. </w:t>
      </w:r>
    </w:p>
    <w:p w14:paraId="6E803F6A" w14:textId="5D446067" w:rsidR="00684159" w:rsidRDefault="003D0F86" w:rsidP="00555B58">
      <w:r w:rsidRPr="00684159">
        <w:t>WYFRS has</w:t>
      </w:r>
      <w:r w:rsidR="00555B58" w:rsidRPr="00684159">
        <w:t xml:space="preserve"> a responsibility to </w:t>
      </w:r>
      <w:r w:rsidRPr="00684159">
        <w:t>serve</w:t>
      </w:r>
      <w:r w:rsidR="00555B58" w:rsidRPr="00684159">
        <w:t xml:space="preserve"> our communities</w:t>
      </w:r>
      <w:r w:rsidRPr="00684159">
        <w:t>, but also to reflect the diversity of the population</w:t>
      </w:r>
      <w:r w:rsidR="00555B58" w:rsidRPr="00684159">
        <w:t xml:space="preserve">. Understanding the vulnerabilities and related fire risks facing these diverse groups is paramount in meeting these twin obligations. </w:t>
      </w:r>
    </w:p>
    <w:p w14:paraId="23332ECE" w14:textId="77777777" w:rsidR="00684159" w:rsidRDefault="00684159">
      <w:r>
        <w:br w:type="page"/>
      </w:r>
    </w:p>
    <w:p w14:paraId="490DAD0F" w14:textId="77777777" w:rsidR="00555B58" w:rsidRPr="00302A39" w:rsidRDefault="00170FDD" w:rsidP="00170FDD">
      <w:pPr>
        <w:pStyle w:val="Heading1"/>
      </w:pPr>
      <w:bookmarkStart w:id="1" w:name="_Toc202360577"/>
      <w:r w:rsidRPr="00302A39">
        <w:lastRenderedPageBreak/>
        <w:t>Why is Diversity and Inclusion important?</w:t>
      </w:r>
      <w:bookmarkEnd w:id="1"/>
    </w:p>
    <w:p w14:paraId="2CB4F37D" w14:textId="540BF517" w:rsidR="00555B58" w:rsidRPr="00302A39" w:rsidRDefault="00555B58" w:rsidP="002A7FFC">
      <w:r w:rsidRPr="00302A39">
        <w:t>Diversity and inclusion are central to our core values and bring many benefits to our organisation. Having a diverse and inclusive workforce improves team performance, communication, innovation and wellbeing.  An inclusive workforce creates individuals who feel confident, valued and able to deliver the best service to our communities and each other.</w:t>
      </w:r>
      <w:r w:rsidR="002A7FFC" w:rsidRPr="00302A39">
        <w:t xml:space="preserve"> A host of research indicates that diversity at all levels of the organisation, and crucially in key </w:t>
      </w:r>
      <w:r w:rsidR="004E106C" w:rsidRPr="00302A39">
        <w:t>decision-making</w:t>
      </w:r>
      <w:r w:rsidR="002A7FFC" w:rsidRPr="00302A39">
        <w:t xml:space="preserve"> roles leads to more innovation, empathy and ultimately increased organisational performance.</w:t>
      </w:r>
    </w:p>
    <w:p w14:paraId="34EDD07D" w14:textId="77777777" w:rsidR="002A7FFC" w:rsidRPr="00302A39" w:rsidRDefault="002A7FFC" w:rsidP="002A7FFC">
      <w:r w:rsidRPr="00302A39">
        <w:t xml:space="preserve">We have an organisational, moral and legal responsibility to promote equality and diversity across </w:t>
      </w:r>
      <w:proofErr w:type="gramStart"/>
      <w:r w:rsidRPr="00302A39">
        <w:t>all of</w:t>
      </w:r>
      <w:proofErr w:type="gramEnd"/>
      <w:r w:rsidRPr="00302A39">
        <w:t xml:space="preserve"> the protected characteristics: race, sex, disability, age, sexual orientation, religion or belief, gender reassignment, marriage and civil partnerships and pregnancy and maternity.</w:t>
      </w:r>
    </w:p>
    <w:p w14:paraId="2264093A" w14:textId="77777777" w:rsidR="00555B58" w:rsidRPr="00170FDD" w:rsidRDefault="00555B58" w:rsidP="00555B58">
      <w:pPr>
        <w:rPr>
          <w:sz w:val="22"/>
          <w:szCs w:val="20"/>
        </w:rPr>
      </w:pPr>
      <w:r w:rsidRPr="00170FDD">
        <w:t xml:space="preserve">WYFRS promotes equality of opportunity for all by fostering good relations.  We work under the Public Sector Equality Duty to eliminate illegal behaviour such as discrimination, harassment and victimisation. </w:t>
      </w:r>
    </w:p>
    <w:p w14:paraId="72C2CA49" w14:textId="77777777" w:rsidR="00170FDD" w:rsidRPr="00170FDD" w:rsidRDefault="002A7FFC" w:rsidP="002A7FFC">
      <w:pPr>
        <w:pStyle w:val="Heading1"/>
      </w:pPr>
      <w:bookmarkStart w:id="2" w:name="_Toc202360578"/>
      <w:r>
        <w:t>Why do we collect Equality data?</w:t>
      </w:r>
      <w:bookmarkEnd w:id="2"/>
    </w:p>
    <w:p w14:paraId="35D75904" w14:textId="77777777" w:rsidR="007B41C5" w:rsidRDefault="00555B58" w:rsidP="007B41C5">
      <w:r w:rsidRPr="00170FDD">
        <w:t xml:space="preserve">WYFRS aspires to reflect the diversity of the communities it serves. </w:t>
      </w:r>
      <w:proofErr w:type="gramStart"/>
      <w:r w:rsidR="002A7FFC">
        <w:t>In order to</w:t>
      </w:r>
      <w:proofErr w:type="gramEnd"/>
      <w:r w:rsidR="002A7FFC">
        <w:t xml:space="preserve"> demonstrate that we are working towards this</w:t>
      </w:r>
      <w:r w:rsidR="00A123A8">
        <w:t>,</w:t>
      </w:r>
      <w:r w:rsidR="002A7FFC">
        <w:t xml:space="preserve"> we collect equality data and analyse it. We produce this annual report to present the most recent equality data of the WYFRS workforce.</w:t>
      </w:r>
      <w:r w:rsidR="007B41C5">
        <w:t xml:space="preserve"> We use this data to inform and direct our projects and initiatives including positive action, recruitment, retention, progression, reasonable adjustments and Equality Impact Assessments. </w:t>
      </w:r>
    </w:p>
    <w:p w14:paraId="1C59F71E" w14:textId="231C4334" w:rsidR="00395AB0" w:rsidRDefault="00395AB0" w:rsidP="00395AB0">
      <w:pPr>
        <w:pStyle w:val="Heading1"/>
      </w:pPr>
      <w:bookmarkStart w:id="3" w:name="_Toc202360579"/>
      <w:r>
        <w:t>Declaration</w:t>
      </w:r>
      <w:bookmarkEnd w:id="3"/>
    </w:p>
    <w:p w14:paraId="67E568F3" w14:textId="702AFB2C" w:rsidR="00395AB0" w:rsidRPr="00395AB0" w:rsidRDefault="00395AB0" w:rsidP="00395AB0">
      <w:r>
        <w:t xml:space="preserve">WYFRS rely on </w:t>
      </w:r>
      <w:r w:rsidR="547B3248">
        <w:t>employees</w:t>
      </w:r>
      <w:r>
        <w:t xml:space="preserve"> to input their equality data and share their protected characteristics. </w:t>
      </w:r>
      <w:r w:rsidR="00AB2C32">
        <w:t xml:space="preserve">This means that we do not have fully accurate data on the demographics of our </w:t>
      </w:r>
      <w:r w:rsidR="547B3248">
        <w:t>employees</w:t>
      </w:r>
      <w:r w:rsidR="00AB2C32">
        <w:t xml:space="preserve">. We are working with </w:t>
      </w:r>
      <w:r w:rsidR="003960BA">
        <w:t xml:space="preserve">all </w:t>
      </w:r>
      <w:r w:rsidR="547B3248">
        <w:t>employees</w:t>
      </w:r>
      <w:r w:rsidR="00AB2C32">
        <w:t xml:space="preserve"> to promote the benefits of sharing equality data and how this can influence the work of the organisation. </w:t>
      </w:r>
    </w:p>
    <w:p w14:paraId="217ECA18" w14:textId="77777777" w:rsidR="007B41C5" w:rsidRDefault="007B41C5" w:rsidP="007B41C5"/>
    <w:p w14:paraId="516031C9" w14:textId="40C963A1" w:rsidR="002A7FFC" w:rsidRDefault="002A7FFC" w:rsidP="003960BA">
      <w:pPr>
        <w:pStyle w:val="Heading1"/>
      </w:pPr>
      <w:bookmarkStart w:id="4" w:name="_Toc202360580"/>
      <w:r>
        <w:lastRenderedPageBreak/>
        <w:t>Summary</w:t>
      </w:r>
      <w:bookmarkEnd w:id="4"/>
    </w:p>
    <w:p w14:paraId="7262BC44" w14:textId="664ECC17" w:rsidR="00555B58" w:rsidRPr="00684159" w:rsidRDefault="00555B58" w:rsidP="00555B58">
      <w:r>
        <w:t xml:space="preserve">This </w:t>
      </w:r>
      <w:r w:rsidR="00E347C4">
        <w:t>report</w:t>
      </w:r>
      <w:r>
        <w:t xml:space="preserve"> presents the equality </w:t>
      </w:r>
      <w:r w:rsidR="00F120CF">
        <w:t xml:space="preserve">data of WYFRS’ workforce </w:t>
      </w:r>
      <w:proofErr w:type="gramStart"/>
      <w:r w:rsidR="00F120CF">
        <w:t>at</w:t>
      </w:r>
      <w:proofErr w:type="gramEnd"/>
      <w:r w:rsidR="00F120CF">
        <w:t xml:space="preserve"> </w:t>
      </w:r>
      <w:r w:rsidR="00486F04">
        <w:t>31</w:t>
      </w:r>
      <w:r w:rsidR="00486F04" w:rsidRPr="01D3F89C">
        <w:rPr>
          <w:vertAlign w:val="superscript"/>
        </w:rPr>
        <w:t>st</w:t>
      </w:r>
      <w:r w:rsidR="00486F04">
        <w:t xml:space="preserve"> M</w:t>
      </w:r>
      <w:r w:rsidR="00F120CF">
        <w:t xml:space="preserve">arch </w:t>
      </w:r>
      <w:r w:rsidR="00E4260C">
        <w:t>202</w:t>
      </w:r>
      <w:r w:rsidR="00297911">
        <w:t>5</w:t>
      </w:r>
      <w:r w:rsidRPr="01D3F89C">
        <w:rPr>
          <w:b/>
          <w:bCs/>
          <w:i/>
          <w:iCs/>
        </w:rPr>
        <w:t>.</w:t>
      </w:r>
      <w:r>
        <w:t xml:space="preserve">  Reported information includes workforce </w:t>
      </w:r>
      <w:r w:rsidR="00DA7B5A">
        <w:t>profiles by age, gender,</w:t>
      </w:r>
      <w:r>
        <w:t xml:space="preserve"> ethnicity</w:t>
      </w:r>
      <w:r w:rsidR="00DA7B5A">
        <w:t>, disability</w:t>
      </w:r>
      <w:r w:rsidR="00851C88">
        <w:t>, religion</w:t>
      </w:r>
      <w:r w:rsidR="00DA7B5A">
        <w:t xml:space="preserve"> and sexual orientation</w:t>
      </w:r>
      <w:r>
        <w:t xml:space="preserve"> for </w:t>
      </w:r>
      <w:r w:rsidR="00F120CF">
        <w:t xml:space="preserve">Wholetime, Retained, Control and </w:t>
      </w:r>
      <w:r w:rsidR="00F24989">
        <w:t>Enabling</w:t>
      </w:r>
      <w:r w:rsidR="00F120CF">
        <w:t xml:space="preserve"> </w:t>
      </w:r>
      <w:r w:rsidR="6B25BF65">
        <w:t>employees.</w:t>
      </w:r>
    </w:p>
    <w:p w14:paraId="50DD6B26" w14:textId="29CF4AA1" w:rsidR="00A73741" w:rsidRPr="00B72D86" w:rsidRDefault="007478E4" w:rsidP="00555B58">
      <w:pPr>
        <w:rPr>
          <w:highlight w:val="yellow"/>
        </w:rPr>
      </w:pPr>
      <w:proofErr w:type="gramStart"/>
      <w:r>
        <w:t>At</w:t>
      </w:r>
      <w:proofErr w:type="gramEnd"/>
      <w:r>
        <w:t xml:space="preserve"> 31</w:t>
      </w:r>
      <w:r w:rsidRPr="14ECF0F6">
        <w:rPr>
          <w:vertAlign w:val="superscript"/>
        </w:rPr>
        <w:t>st</w:t>
      </w:r>
      <w:r>
        <w:t xml:space="preserve"> </w:t>
      </w:r>
      <w:r w:rsidR="00A73741">
        <w:t>March 202</w:t>
      </w:r>
      <w:r w:rsidR="00297911">
        <w:t>5</w:t>
      </w:r>
      <w:r w:rsidR="0073558D">
        <w:t xml:space="preserve">, </w:t>
      </w:r>
      <w:r w:rsidR="000C411F">
        <w:t xml:space="preserve">WYFRS </w:t>
      </w:r>
      <w:r w:rsidR="00A73741">
        <w:t>Workforce diversity is as follows:</w:t>
      </w:r>
    </w:p>
    <w:p w14:paraId="596460C0" w14:textId="492A754B" w:rsidR="00A73741" w:rsidRPr="009E7ED5" w:rsidRDefault="00E56A75" w:rsidP="00A73741">
      <w:pPr>
        <w:pStyle w:val="ListParagraph"/>
        <w:numPr>
          <w:ilvl w:val="0"/>
          <w:numId w:val="1"/>
        </w:numPr>
      </w:pPr>
      <w:r w:rsidRPr="009E7ED5">
        <w:t xml:space="preserve">Wholetime roles:  </w:t>
      </w:r>
      <w:r w:rsidR="00297911">
        <w:t>10.3</w:t>
      </w:r>
      <w:r w:rsidR="00A73741" w:rsidRPr="009E7ED5">
        <w:t xml:space="preserve">% female, </w:t>
      </w:r>
      <w:r w:rsidR="00575DE4">
        <w:t>6</w:t>
      </w:r>
      <w:r w:rsidR="00A73741" w:rsidRPr="009E7ED5">
        <w:t xml:space="preserve">% </w:t>
      </w:r>
      <w:r w:rsidR="00297911">
        <w:t>ethnically diverse</w:t>
      </w:r>
      <w:r w:rsidR="00A73741" w:rsidRPr="009E7ED5">
        <w:t xml:space="preserve">, </w:t>
      </w:r>
      <w:r w:rsidR="00297911">
        <w:t>4</w:t>
      </w:r>
      <w:r w:rsidR="00A73741" w:rsidRPr="009E7ED5">
        <w:t>% Disabled</w:t>
      </w:r>
      <w:r w:rsidR="007478E4" w:rsidRPr="009E7ED5">
        <w:t xml:space="preserve">, </w:t>
      </w:r>
      <w:r w:rsidR="00575DE4">
        <w:t>5</w:t>
      </w:r>
      <w:r w:rsidR="00135507" w:rsidRPr="009E7ED5">
        <w:t>% LGBT</w:t>
      </w:r>
      <w:r w:rsidRPr="009E7ED5">
        <w:t>.</w:t>
      </w:r>
    </w:p>
    <w:p w14:paraId="7AE09EAE" w14:textId="19C3AEC2" w:rsidR="007478E4" w:rsidRPr="009E7ED5" w:rsidRDefault="00E56A75" w:rsidP="007478E4">
      <w:pPr>
        <w:pStyle w:val="ListParagraph"/>
        <w:numPr>
          <w:ilvl w:val="0"/>
          <w:numId w:val="1"/>
        </w:numPr>
      </w:pPr>
      <w:r w:rsidRPr="009E7ED5">
        <w:t xml:space="preserve">On Call roles: </w:t>
      </w:r>
      <w:r w:rsidR="00297911">
        <w:t>8</w:t>
      </w:r>
      <w:r w:rsidR="007478E4" w:rsidRPr="009E7ED5">
        <w:t xml:space="preserve">% female, </w:t>
      </w:r>
      <w:r w:rsidR="00575DE4">
        <w:t>2</w:t>
      </w:r>
      <w:r w:rsidR="007478E4" w:rsidRPr="009E7ED5">
        <w:t xml:space="preserve">% </w:t>
      </w:r>
      <w:r w:rsidR="00297911">
        <w:t>ethnically diverse</w:t>
      </w:r>
      <w:r w:rsidR="007478E4" w:rsidRPr="009E7ED5">
        <w:t xml:space="preserve">, </w:t>
      </w:r>
      <w:r w:rsidR="00297911">
        <w:t>2</w:t>
      </w:r>
      <w:r w:rsidR="007478E4" w:rsidRPr="009E7ED5">
        <w:t xml:space="preserve">% Disabled, </w:t>
      </w:r>
      <w:r w:rsidR="00297911">
        <w:t>2</w:t>
      </w:r>
      <w:r w:rsidR="007478E4" w:rsidRPr="009E7ED5">
        <w:t>% LGBT</w:t>
      </w:r>
      <w:r w:rsidRPr="009E7ED5">
        <w:t>.</w:t>
      </w:r>
    </w:p>
    <w:p w14:paraId="16347FDC" w14:textId="2F4A49F3" w:rsidR="00A73741" w:rsidRPr="009E7ED5" w:rsidRDefault="00E56A75" w:rsidP="00A73741">
      <w:pPr>
        <w:pStyle w:val="ListParagraph"/>
        <w:numPr>
          <w:ilvl w:val="0"/>
          <w:numId w:val="1"/>
        </w:numPr>
      </w:pPr>
      <w:r w:rsidRPr="009E7ED5">
        <w:t xml:space="preserve">Control:  </w:t>
      </w:r>
      <w:r w:rsidR="00575DE4">
        <w:t>6</w:t>
      </w:r>
      <w:r w:rsidR="00297911">
        <w:t>7</w:t>
      </w:r>
      <w:r w:rsidR="00A73741" w:rsidRPr="009E7ED5">
        <w:t>% female</w:t>
      </w:r>
      <w:r w:rsidR="007478E4" w:rsidRPr="009E7ED5">
        <w:t xml:space="preserve">, </w:t>
      </w:r>
      <w:r w:rsidR="00297911">
        <w:t>0</w:t>
      </w:r>
      <w:r w:rsidR="007478E4" w:rsidRPr="009E7ED5">
        <w:t xml:space="preserve">% </w:t>
      </w:r>
      <w:r w:rsidR="00297911">
        <w:t>ethnically diverse</w:t>
      </w:r>
      <w:r w:rsidR="007478E4" w:rsidRPr="009E7ED5">
        <w:t xml:space="preserve">, </w:t>
      </w:r>
      <w:r w:rsidR="00297911">
        <w:t>7</w:t>
      </w:r>
      <w:r w:rsidR="007478E4" w:rsidRPr="009E7ED5">
        <w:t xml:space="preserve">% Disabled, </w:t>
      </w:r>
      <w:r w:rsidR="009E7ED5" w:rsidRPr="009E7ED5">
        <w:t>4</w:t>
      </w:r>
      <w:r w:rsidR="007478E4" w:rsidRPr="009E7ED5">
        <w:t>% LGBT</w:t>
      </w:r>
      <w:r w:rsidRPr="009E7ED5">
        <w:t>.</w:t>
      </w:r>
    </w:p>
    <w:p w14:paraId="7719DE21" w14:textId="5ECD38B8" w:rsidR="007478E4" w:rsidRPr="009E7ED5" w:rsidRDefault="00F24989" w:rsidP="007478E4">
      <w:pPr>
        <w:pStyle w:val="ListParagraph"/>
        <w:numPr>
          <w:ilvl w:val="0"/>
          <w:numId w:val="1"/>
        </w:numPr>
      </w:pPr>
      <w:r>
        <w:t>Enabling Teams</w:t>
      </w:r>
      <w:r w:rsidR="00E56A75">
        <w:t xml:space="preserve"> roles: </w:t>
      </w:r>
      <w:r w:rsidR="00B51784">
        <w:t>5</w:t>
      </w:r>
      <w:r w:rsidR="00575DE4">
        <w:t>5</w:t>
      </w:r>
      <w:r w:rsidR="007478E4">
        <w:t xml:space="preserve">% female, </w:t>
      </w:r>
      <w:r w:rsidR="00297911">
        <w:t>9</w:t>
      </w:r>
      <w:r w:rsidR="007478E4">
        <w:t xml:space="preserve">% </w:t>
      </w:r>
      <w:r w:rsidR="00297911">
        <w:t>ethnically diverse</w:t>
      </w:r>
      <w:r w:rsidR="007478E4">
        <w:t xml:space="preserve">, </w:t>
      </w:r>
      <w:r w:rsidR="00DA7969">
        <w:t>1</w:t>
      </w:r>
      <w:r w:rsidR="00575DE4">
        <w:t>1</w:t>
      </w:r>
      <w:r w:rsidR="007478E4">
        <w:t xml:space="preserve">% Disabled, </w:t>
      </w:r>
      <w:r w:rsidR="00297911">
        <w:t>3</w:t>
      </w:r>
      <w:r w:rsidR="007478E4">
        <w:t xml:space="preserve">% </w:t>
      </w:r>
      <w:r w:rsidR="00E56A75">
        <w:t>LGBT.</w:t>
      </w:r>
    </w:p>
    <w:p w14:paraId="04A5F165" w14:textId="6A8E136D" w:rsidR="009E7ED5" w:rsidRPr="002D1909" w:rsidRDefault="004E7A2B" w:rsidP="00555B58">
      <w:bookmarkStart w:id="5" w:name="_Hlk74206259"/>
      <w:r>
        <w:t xml:space="preserve">There </w:t>
      </w:r>
      <w:r w:rsidR="002D1909">
        <w:t>are</w:t>
      </w:r>
      <w:r w:rsidR="00C9644A">
        <w:t xml:space="preserve"> </w:t>
      </w:r>
      <w:r w:rsidR="002D1909">
        <w:t>2</w:t>
      </w:r>
      <w:r w:rsidR="00C9644A">
        <w:t xml:space="preserve"> female Group Manager</w:t>
      </w:r>
      <w:r w:rsidR="002D1909">
        <w:t>s</w:t>
      </w:r>
      <w:r w:rsidR="00C9644A">
        <w:t xml:space="preserve">. </w:t>
      </w:r>
      <w:r w:rsidR="00446BD6">
        <w:t>Within wholetime only roles w</w:t>
      </w:r>
      <w:r w:rsidR="00C9644A">
        <w:t>e have</w:t>
      </w:r>
      <w:r w:rsidR="00EC4896">
        <w:t xml:space="preserve"> </w:t>
      </w:r>
      <w:r w:rsidR="00446BD6">
        <w:t>1</w:t>
      </w:r>
      <w:r>
        <w:t xml:space="preserve"> female</w:t>
      </w:r>
      <w:r w:rsidR="00555B58">
        <w:t xml:space="preserve"> in </w:t>
      </w:r>
      <w:r w:rsidR="00EC4896">
        <w:t xml:space="preserve">a </w:t>
      </w:r>
      <w:r w:rsidR="00555B58">
        <w:t xml:space="preserve">Station Manager </w:t>
      </w:r>
      <w:proofErr w:type="gramStart"/>
      <w:r w:rsidR="00555B58">
        <w:t>role</w:t>
      </w:r>
      <w:r w:rsidR="00C9644A">
        <w:t>,</w:t>
      </w:r>
      <w:proofErr w:type="gramEnd"/>
      <w:r w:rsidR="00C9644A">
        <w:t xml:space="preserve"> </w:t>
      </w:r>
      <w:r w:rsidR="00446BD6">
        <w:t>9</w:t>
      </w:r>
      <w:r w:rsidR="00C9644A">
        <w:t xml:space="preserve"> female </w:t>
      </w:r>
      <w:r w:rsidR="004470AF">
        <w:t>W</w:t>
      </w:r>
      <w:r w:rsidR="00C9644A">
        <w:t xml:space="preserve">atch </w:t>
      </w:r>
      <w:r w:rsidR="004470AF">
        <w:t>M</w:t>
      </w:r>
      <w:r w:rsidR="00C9644A">
        <w:t xml:space="preserve">anagers and </w:t>
      </w:r>
      <w:r w:rsidR="00446BD6">
        <w:t>13</w:t>
      </w:r>
      <w:r w:rsidR="00C9644A">
        <w:t xml:space="preserve"> female </w:t>
      </w:r>
      <w:r w:rsidR="004470AF">
        <w:t>C</w:t>
      </w:r>
      <w:r w:rsidR="00C9644A">
        <w:t xml:space="preserve">rew </w:t>
      </w:r>
      <w:r w:rsidR="004470AF">
        <w:t>M</w:t>
      </w:r>
      <w:r w:rsidR="00C9644A">
        <w:t>anagers</w:t>
      </w:r>
      <w:r>
        <w:t xml:space="preserve">. </w:t>
      </w:r>
      <w:bookmarkEnd w:id="5"/>
      <w:r w:rsidR="004470AF">
        <w:t xml:space="preserve">Within operational </w:t>
      </w:r>
      <w:r w:rsidR="547B3248">
        <w:t>employees</w:t>
      </w:r>
      <w:r w:rsidR="004470AF">
        <w:t xml:space="preserve"> there are </w:t>
      </w:r>
      <w:r w:rsidR="00446BD6">
        <w:t>3</w:t>
      </w:r>
      <w:r w:rsidR="004470AF">
        <w:t xml:space="preserve"> </w:t>
      </w:r>
      <w:r w:rsidR="00446BD6">
        <w:t>ethnically</w:t>
      </w:r>
      <w:r w:rsidR="002D1909">
        <w:t xml:space="preserve"> diverse</w:t>
      </w:r>
      <w:r w:rsidR="004470AF">
        <w:t xml:space="preserve"> Station Manager</w:t>
      </w:r>
      <w:r w:rsidR="002D1909">
        <w:t>s</w:t>
      </w:r>
      <w:r w:rsidR="004470AF">
        <w:t xml:space="preserve">, </w:t>
      </w:r>
      <w:r w:rsidR="00446BD6">
        <w:t xml:space="preserve">4 </w:t>
      </w:r>
      <w:r w:rsidR="004470AF">
        <w:t xml:space="preserve">Watch Managers and </w:t>
      </w:r>
      <w:r w:rsidR="00446BD6">
        <w:t>8</w:t>
      </w:r>
      <w:r w:rsidR="004470AF">
        <w:t xml:space="preserve"> Crew managers. </w:t>
      </w:r>
      <w:r>
        <w:t>A</w:t>
      </w:r>
      <w:r w:rsidR="00555B58">
        <w:t xml:space="preserve">t strategic </w:t>
      </w:r>
      <w:r w:rsidR="00E56A75">
        <w:t>decision-making</w:t>
      </w:r>
      <w:r>
        <w:t xml:space="preserve"> levels there is</w:t>
      </w:r>
      <w:r w:rsidR="00555B58">
        <w:t xml:space="preserve"> </w:t>
      </w:r>
      <w:r w:rsidR="00B51784">
        <w:t>3</w:t>
      </w:r>
      <w:r w:rsidR="002D1909">
        <w:t>3</w:t>
      </w:r>
      <w:r w:rsidR="00555B58">
        <w:t>% fema</w:t>
      </w:r>
      <w:r>
        <w:t>le representation on WYFRS’s Management Team</w:t>
      </w:r>
      <w:r w:rsidR="00555B58">
        <w:t xml:space="preserve">. At the most senior level, there </w:t>
      </w:r>
      <w:r>
        <w:t xml:space="preserve">is a </w:t>
      </w:r>
      <w:r w:rsidR="002D1909">
        <w:t>4</w:t>
      </w:r>
      <w:r w:rsidR="00730244">
        <w:t>0</w:t>
      </w:r>
      <w:r>
        <w:t xml:space="preserve">% gender split on WYFRS </w:t>
      </w:r>
      <w:r w:rsidR="00555B58">
        <w:t xml:space="preserve">Management Board. </w:t>
      </w:r>
      <w:r w:rsidR="004470AF">
        <w:t xml:space="preserve">We do not have any </w:t>
      </w:r>
      <w:r w:rsidR="00446BD6">
        <w:t>ethnically</w:t>
      </w:r>
      <w:r w:rsidR="002D1909">
        <w:t xml:space="preserve"> diverse</w:t>
      </w:r>
      <w:r w:rsidR="004470AF">
        <w:t xml:space="preserve"> </w:t>
      </w:r>
      <w:r w:rsidR="547B3248">
        <w:t>employees</w:t>
      </w:r>
      <w:r w:rsidR="004470AF">
        <w:t xml:space="preserve"> at this </w:t>
      </w:r>
      <w:proofErr w:type="gramStart"/>
      <w:r w:rsidR="004470AF">
        <w:t>level</w:t>
      </w:r>
      <w:proofErr w:type="gramEnd"/>
      <w:r w:rsidR="004470AF">
        <w:t xml:space="preserve"> and we are working with </w:t>
      </w:r>
      <w:r w:rsidR="547B3248">
        <w:t>employees</w:t>
      </w:r>
      <w:r w:rsidR="004470AF">
        <w:t xml:space="preserve"> to improve promotion and retention initiatives. </w:t>
      </w:r>
    </w:p>
    <w:p w14:paraId="21631FF0" w14:textId="1ED07864" w:rsidR="009E7ED5" w:rsidRDefault="00F06795" w:rsidP="00F06795">
      <w:r>
        <w:t>The Diversity</w:t>
      </w:r>
      <w:r w:rsidR="00297911">
        <w:t xml:space="preserve">, Equity </w:t>
      </w:r>
      <w:r>
        <w:t xml:space="preserve">&amp; Inclusion </w:t>
      </w:r>
      <w:r w:rsidR="00297911">
        <w:t xml:space="preserve">(DEI) </w:t>
      </w:r>
      <w:r>
        <w:t xml:space="preserve">team </w:t>
      </w:r>
      <w:r w:rsidR="00CB7063">
        <w:t xml:space="preserve">have </w:t>
      </w:r>
      <w:r w:rsidR="00297911">
        <w:t>4</w:t>
      </w:r>
      <w:r w:rsidR="00CB7063">
        <w:t xml:space="preserve"> full time </w:t>
      </w:r>
      <w:r w:rsidR="547B3248">
        <w:t>employees</w:t>
      </w:r>
      <w:r w:rsidR="00CB7063">
        <w:t xml:space="preserve">, </w:t>
      </w:r>
      <w:r w:rsidR="009E7ED5">
        <w:t>5</w:t>
      </w:r>
      <w:r w:rsidR="00CB7063">
        <w:t xml:space="preserve"> </w:t>
      </w:r>
      <w:r w:rsidR="547B3248">
        <w:t>employee</w:t>
      </w:r>
      <w:r w:rsidR="00CB7063">
        <w:t xml:space="preserve"> networks and </w:t>
      </w:r>
      <w:proofErr w:type="gramStart"/>
      <w:r w:rsidR="00CB7063">
        <w:t>a number of</w:t>
      </w:r>
      <w:proofErr w:type="gramEnd"/>
      <w:r w:rsidR="00CB7063">
        <w:t xml:space="preserve"> Diversity and Inclusion champions across the workforce. We have made significant progress in the recruitment of operational </w:t>
      </w:r>
      <w:r w:rsidR="547B3248">
        <w:t>employees</w:t>
      </w:r>
      <w:r w:rsidR="00CB7063">
        <w:t xml:space="preserve"> from underrepresented </w:t>
      </w:r>
      <w:r w:rsidR="00BD54EF">
        <w:t>groups,</w:t>
      </w:r>
      <w:r w:rsidR="00CB7063">
        <w:t xml:space="preserve"> </w:t>
      </w:r>
      <w:r w:rsidR="00BD54EF">
        <w:t xml:space="preserve">and we continue to improve and deliver our Positive Action strategy. </w:t>
      </w:r>
    </w:p>
    <w:p w14:paraId="70EA5F8F" w14:textId="7786ECB1" w:rsidR="00F35640" w:rsidRDefault="008E6C4D" w:rsidP="008E6C4D">
      <w:pPr>
        <w:pStyle w:val="Heading1"/>
      </w:pPr>
      <w:bookmarkStart w:id="6" w:name="_Toc202360581"/>
      <w:r>
        <w:t>National Wholetime Statistics</w:t>
      </w:r>
      <w:bookmarkEnd w:id="6"/>
    </w:p>
    <w:p w14:paraId="5E776D4F" w14:textId="5F358257" w:rsidR="008E6C4D" w:rsidRDefault="008E6C4D" w:rsidP="008E6C4D">
      <w:r>
        <w:t xml:space="preserve">We compare favourably with the national sector data for our Wholetime roles. Nationally there are: </w:t>
      </w:r>
    </w:p>
    <w:p w14:paraId="3A8BFA68" w14:textId="11BB6DFE" w:rsidR="008E6C4D" w:rsidRPr="008E6C4D" w:rsidRDefault="008E6C4D" w:rsidP="008E6C4D">
      <w:pPr>
        <w:pStyle w:val="Bulleted"/>
      </w:pPr>
      <w:r w:rsidRPr="008E6C4D">
        <w:t>10% wholetime females. </w:t>
      </w:r>
    </w:p>
    <w:p w14:paraId="27124059" w14:textId="77777777" w:rsidR="008E6C4D" w:rsidRPr="008E6C4D" w:rsidRDefault="008E6C4D" w:rsidP="008E6C4D">
      <w:pPr>
        <w:pStyle w:val="Bulleted"/>
      </w:pPr>
      <w:r w:rsidRPr="008E6C4D">
        <w:t>6% wholetime ethnically diverse. </w:t>
      </w:r>
    </w:p>
    <w:p w14:paraId="023B64A3" w14:textId="77777777" w:rsidR="008E6C4D" w:rsidRPr="008E6C4D" w:rsidRDefault="008E6C4D" w:rsidP="008E6C4D">
      <w:pPr>
        <w:pStyle w:val="Bulleted"/>
      </w:pPr>
      <w:r w:rsidRPr="008E6C4D">
        <w:t>5% wholetime LGBT+ </w:t>
      </w:r>
    </w:p>
    <w:p w14:paraId="1D0A00B0" w14:textId="218D6A7B" w:rsidR="009E7ED5" w:rsidRDefault="008E6C4D" w:rsidP="008E6C4D">
      <w:pPr>
        <w:pStyle w:val="Bulleted"/>
      </w:pPr>
      <w:r w:rsidRPr="008E6C4D">
        <w:t>5% wholetime disabled. </w:t>
      </w:r>
      <w:r w:rsidR="009E7ED5">
        <w:br w:type="page"/>
      </w:r>
    </w:p>
    <w:p w14:paraId="3E218576" w14:textId="32E2863D" w:rsidR="00851C88" w:rsidRPr="00EC4896" w:rsidRDefault="00503569" w:rsidP="00851C88">
      <w:pPr>
        <w:pStyle w:val="Heading1"/>
      </w:pPr>
      <w:bookmarkStart w:id="7" w:name="_Toc202360582"/>
      <w:bookmarkStart w:id="8" w:name="_Hlk74208297"/>
      <w:r>
        <w:lastRenderedPageBreak/>
        <w:t xml:space="preserve">Work delivered and </w:t>
      </w:r>
      <w:proofErr w:type="gramStart"/>
      <w:r>
        <w:t>p</w:t>
      </w:r>
      <w:r w:rsidR="00851C88" w:rsidRPr="00EC4896">
        <w:t>lans</w:t>
      </w:r>
      <w:proofErr w:type="gramEnd"/>
      <w:r w:rsidR="00851C88" w:rsidRPr="00EC4896">
        <w:t xml:space="preserve"> for 202</w:t>
      </w:r>
      <w:r w:rsidR="00DA1D84">
        <w:t>5</w:t>
      </w:r>
      <w:r w:rsidR="00851C88" w:rsidRPr="00EC4896">
        <w:t>/2</w:t>
      </w:r>
      <w:r w:rsidR="00DA1D84">
        <w:t>6</w:t>
      </w:r>
      <w:bookmarkEnd w:id="7"/>
    </w:p>
    <w:bookmarkEnd w:id="8"/>
    <w:p w14:paraId="20FA8B1F" w14:textId="624FAC59" w:rsidR="004B682B" w:rsidRPr="00DA1D84" w:rsidRDefault="009E714E" w:rsidP="14ECF0F6">
      <w:pPr>
        <w:rPr>
          <w:highlight w:val="yellow"/>
        </w:rPr>
      </w:pPr>
      <w:r>
        <w:t>The Diversity</w:t>
      </w:r>
      <w:r w:rsidR="00503B10">
        <w:t>, Equity</w:t>
      </w:r>
      <w:r>
        <w:t xml:space="preserve"> and Inclusion Team will lead on several projects </w:t>
      </w:r>
      <w:r w:rsidR="00D77C23">
        <w:t>including the</w:t>
      </w:r>
      <w:r w:rsidR="009E7ED5">
        <w:t xml:space="preserve"> </w:t>
      </w:r>
      <w:r w:rsidR="00503B10">
        <w:t>continued implementation</w:t>
      </w:r>
      <w:r w:rsidR="00D77C23">
        <w:t xml:space="preserve"> of </w:t>
      </w:r>
      <w:r w:rsidR="003D60E7">
        <w:t>the</w:t>
      </w:r>
      <w:r w:rsidR="00D77C23">
        <w:t xml:space="preserve"> Diversity and Inclusion Strategy,</w:t>
      </w:r>
      <w:r w:rsidR="004B682B">
        <w:t xml:space="preserve"> </w:t>
      </w:r>
      <w:r w:rsidR="003D60E7">
        <w:t xml:space="preserve">D&amp;I training review, </w:t>
      </w:r>
      <w:r w:rsidR="547B3248">
        <w:t>employee</w:t>
      </w:r>
      <w:r w:rsidR="003D60E7">
        <w:t xml:space="preserve"> network development and improved partnership working across the five districts. </w:t>
      </w:r>
      <w:r w:rsidR="004B682B">
        <w:t>We will continue to review and improve the Positive Action initiatives for the 202</w:t>
      </w:r>
      <w:r w:rsidR="00503B10">
        <w:t>5</w:t>
      </w:r>
      <w:r w:rsidR="004B682B">
        <w:t>/202</w:t>
      </w:r>
      <w:r w:rsidR="00503B10">
        <w:t>6</w:t>
      </w:r>
      <w:r w:rsidR="004B682B">
        <w:t xml:space="preserve"> recruitment drive and implement further measures to improve representation</w:t>
      </w:r>
      <w:r w:rsidR="00930A0C">
        <w:t xml:space="preserve"> across the </w:t>
      </w:r>
      <w:r w:rsidR="125482FC">
        <w:t>Service</w:t>
      </w:r>
      <w:r w:rsidR="0007700E">
        <w:t>, including support for internal colleagues from underrepresented groups to gain the skills and knowledge to progress</w:t>
      </w:r>
      <w:r w:rsidR="00930A0C">
        <w:t>.</w:t>
      </w:r>
      <w:r w:rsidR="00503B10">
        <w:t xml:space="preserve"> This year we aim to introduce a race equality plan and a gender inclusion plan, alongside reciprocal mentoring and </w:t>
      </w:r>
      <w:r w:rsidR="5FD698A0">
        <w:t xml:space="preserve">a </w:t>
      </w:r>
      <w:r w:rsidR="00503B10">
        <w:t>digital Equality Impact Assessment process.</w:t>
      </w:r>
    </w:p>
    <w:p w14:paraId="73F8BD3F" w14:textId="6661942F" w:rsidR="00503569" w:rsidRPr="001C112B" w:rsidRDefault="00503569" w:rsidP="00503569">
      <w:pPr>
        <w:rPr>
          <w:szCs w:val="28"/>
        </w:rPr>
      </w:pPr>
      <w:r w:rsidRPr="001C112B">
        <w:rPr>
          <w:szCs w:val="28"/>
        </w:rPr>
        <w:t>Community engagement with underrepresented groups in our communities</w:t>
      </w:r>
      <w:r>
        <w:rPr>
          <w:szCs w:val="28"/>
        </w:rPr>
        <w:t xml:space="preserve"> has been very successful. We have made many more links and partnerships including within the Sikh communities of Leeds, Bradford and Huddersfield. We attended the Gipton and Harehills </w:t>
      </w:r>
      <w:proofErr w:type="gramStart"/>
      <w:r>
        <w:rPr>
          <w:szCs w:val="28"/>
        </w:rPr>
        <w:t>Unity day</w:t>
      </w:r>
      <w:proofErr w:type="gramEnd"/>
      <w:r>
        <w:rPr>
          <w:szCs w:val="28"/>
        </w:rPr>
        <w:t xml:space="preserve">, Leeds Learning Alliance and Women at Work events and many more, totalling over </w:t>
      </w:r>
      <w:r w:rsidR="003B2E73">
        <w:rPr>
          <w:szCs w:val="28"/>
        </w:rPr>
        <w:t>10</w:t>
      </w:r>
      <w:r>
        <w:rPr>
          <w:szCs w:val="28"/>
        </w:rPr>
        <w:t xml:space="preserve">0 engagements within the </w:t>
      </w:r>
      <w:r w:rsidR="003B2E73">
        <w:rPr>
          <w:szCs w:val="28"/>
        </w:rPr>
        <w:t xml:space="preserve">last </w:t>
      </w:r>
      <w:r>
        <w:rPr>
          <w:szCs w:val="28"/>
        </w:rPr>
        <w:t>12 months</w:t>
      </w:r>
      <w:r w:rsidR="003B2E73">
        <w:rPr>
          <w:szCs w:val="28"/>
        </w:rPr>
        <w:t>, an increase of over 50%</w:t>
      </w:r>
      <w:r>
        <w:rPr>
          <w:szCs w:val="28"/>
        </w:rPr>
        <w:t xml:space="preserve">.  With the permanent appointment of an additional team member, we </w:t>
      </w:r>
      <w:r w:rsidRPr="001C112B">
        <w:rPr>
          <w:szCs w:val="28"/>
        </w:rPr>
        <w:t xml:space="preserve">will continue </w:t>
      </w:r>
      <w:r>
        <w:rPr>
          <w:szCs w:val="28"/>
        </w:rPr>
        <w:t xml:space="preserve">to </w:t>
      </w:r>
      <w:r w:rsidRPr="001C112B">
        <w:rPr>
          <w:szCs w:val="28"/>
        </w:rPr>
        <w:t xml:space="preserve">attend more career fairs at schools, colleges and universities. We will </w:t>
      </w:r>
      <w:r>
        <w:rPr>
          <w:szCs w:val="28"/>
        </w:rPr>
        <w:t xml:space="preserve">continue to </w:t>
      </w:r>
      <w:r w:rsidRPr="001C112B">
        <w:rPr>
          <w:szCs w:val="28"/>
        </w:rPr>
        <w:t>attend</w:t>
      </w:r>
      <w:r>
        <w:rPr>
          <w:szCs w:val="28"/>
        </w:rPr>
        <w:t xml:space="preserve"> and celebrate with our communities </w:t>
      </w:r>
      <w:r w:rsidRPr="001C112B">
        <w:rPr>
          <w:szCs w:val="28"/>
        </w:rPr>
        <w:t>at our districts Pride events</w:t>
      </w:r>
      <w:r>
        <w:rPr>
          <w:szCs w:val="28"/>
        </w:rPr>
        <w:t xml:space="preserve"> and </w:t>
      </w:r>
      <w:r w:rsidRPr="001C112B">
        <w:rPr>
          <w:szCs w:val="28"/>
        </w:rPr>
        <w:t xml:space="preserve">the Leeds West Indian Carnival. </w:t>
      </w:r>
    </w:p>
    <w:p w14:paraId="6831BEF1" w14:textId="77777777" w:rsidR="00503B10" w:rsidRPr="001C112B" w:rsidRDefault="00503B10" w:rsidP="00503B10">
      <w:pPr>
        <w:rPr>
          <w:szCs w:val="28"/>
        </w:rPr>
      </w:pPr>
      <w:r>
        <w:rPr>
          <w:szCs w:val="28"/>
        </w:rPr>
        <w:t xml:space="preserve">We are very proud that </w:t>
      </w:r>
      <w:r w:rsidRPr="00503B10">
        <w:rPr>
          <w:szCs w:val="28"/>
        </w:rPr>
        <w:t xml:space="preserve">WYFRS gained </w:t>
      </w:r>
      <w:proofErr w:type="gramStart"/>
      <w:r w:rsidRPr="00503B10">
        <w:rPr>
          <w:szCs w:val="28"/>
        </w:rPr>
        <w:t>Silver</w:t>
      </w:r>
      <w:proofErr w:type="gramEnd"/>
      <w:r w:rsidRPr="00503B10">
        <w:rPr>
          <w:szCs w:val="28"/>
        </w:rPr>
        <w:t xml:space="preserve"> accreditation from Inclusive Employers in June 2024, four years ahead of schedule.</w:t>
      </w:r>
      <w:r>
        <w:rPr>
          <w:szCs w:val="28"/>
        </w:rPr>
        <w:t xml:space="preserve"> This means that we are achieving in our ambition to be at the forefront of delivering meaningful projects and processes that ensure </w:t>
      </w:r>
      <w:r w:rsidRPr="001C112B">
        <w:rPr>
          <w:szCs w:val="28"/>
        </w:rPr>
        <w:t>diversity, equity and inclusion are at the heart of what we do.</w:t>
      </w:r>
    </w:p>
    <w:p w14:paraId="49FA79B8" w14:textId="3A9D3EB0" w:rsidR="004E696D" w:rsidRPr="00503569" w:rsidRDefault="00503569" w:rsidP="00450B89">
      <w:r>
        <w:t>Our</w:t>
      </w:r>
      <w:r w:rsidR="004E696D">
        <w:t xml:space="preserve"> </w:t>
      </w:r>
      <w:r w:rsidR="7690F49B">
        <w:t xml:space="preserve">employee </w:t>
      </w:r>
      <w:r w:rsidR="004E696D">
        <w:t>network</w:t>
      </w:r>
      <w:r>
        <w:t>s</w:t>
      </w:r>
      <w:r w:rsidR="004E696D">
        <w:t xml:space="preserve"> will</w:t>
      </w:r>
      <w:r>
        <w:t xml:space="preserve"> continue to</w:t>
      </w:r>
      <w:r w:rsidR="004E696D">
        <w:t xml:space="preserve"> plan and deliver </w:t>
      </w:r>
      <w:proofErr w:type="gramStart"/>
      <w:r>
        <w:t>a number of</w:t>
      </w:r>
      <w:proofErr w:type="gramEnd"/>
      <w:r>
        <w:t xml:space="preserve"> awareness raising events, including </w:t>
      </w:r>
      <w:r w:rsidR="004916CB">
        <w:t xml:space="preserve">the </w:t>
      </w:r>
      <w:r>
        <w:t xml:space="preserve">popular </w:t>
      </w:r>
      <w:r w:rsidR="004916CB">
        <w:t>annual</w:t>
      </w:r>
      <w:r w:rsidR="00A828FA">
        <w:t xml:space="preserve"> </w:t>
      </w:r>
      <w:r w:rsidR="004916CB">
        <w:t xml:space="preserve">‘West Yorkshire Women of Fire’ </w:t>
      </w:r>
      <w:r w:rsidR="00A828FA">
        <w:t xml:space="preserve">event that provides the opportunity for </w:t>
      </w:r>
      <w:r w:rsidR="547B3248">
        <w:t>employees</w:t>
      </w:r>
      <w:r w:rsidR="00A828FA">
        <w:t xml:space="preserve"> to experience all aspects of the role of a firefighter</w:t>
      </w:r>
      <w:r>
        <w:t xml:space="preserve"> </w:t>
      </w:r>
      <w:proofErr w:type="gramStart"/>
      <w:r w:rsidR="00A828FA">
        <w:t>includ</w:t>
      </w:r>
      <w:r>
        <w:t>ing</w:t>
      </w:r>
      <w:r w:rsidR="00A828FA">
        <w:t>;</w:t>
      </w:r>
      <w:proofErr w:type="gramEnd"/>
      <w:r w:rsidR="00A828FA">
        <w:t xml:space="preserve"> Breathing apparatus, road traffic incidents, line rescue and Control appreciation. </w:t>
      </w:r>
      <w:r>
        <w:t xml:space="preserve">Our incredible </w:t>
      </w:r>
      <w:r w:rsidR="547B3248">
        <w:t>employees</w:t>
      </w:r>
      <w:r>
        <w:t xml:space="preserve"> network leads and members have been recognised at national awards including AFSA, WFS and Northern Power Women. </w:t>
      </w:r>
    </w:p>
    <w:p w14:paraId="4CAEB211" w14:textId="1F008982" w:rsidR="00503569" w:rsidRPr="00DA1D84" w:rsidRDefault="00503569" w:rsidP="00450B89">
      <w:pPr>
        <w:rPr>
          <w:szCs w:val="28"/>
          <w:highlight w:val="yellow"/>
        </w:rPr>
      </w:pPr>
    </w:p>
    <w:p w14:paraId="3FB7918F" w14:textId="77777777" w:rsidR="00503B10" w:rsidRDefault="00503B10">
      <w:pPr>
        <w:spacing w:after="160" w:line="259" w:lineRule="auto"/>
        <w:rPr>
          <w:szCs w:val="28"/>
        </w:rPr>
      </w:pPr>
      <w:r>
        <w:rPr>
          <w:szCs w:val="28"/>
        </w:rPr>
        <w:br w:type="page"/>
      </w:r>
    </w:p>
    <w:p w14:paraId="7A45FF3C" w14:textId="77777777" w:rsidR="00886E14" w:rsidRDefault="00886E14" w:rsidP="00886E14">
      <w:pPr>
        <w:pStyle w:val="Heading1"/>
      </w:pPr>
      <w:bookmarkStart w:id="9" w:name="_Toc202360583"/>
      <w:r w:rsidRPr="0045156E">
        <w:lastRenderedPageBreak/>
        <w:t>Data Trends and Comparison</w:t>
      </w:r>
      <w:bookmarkEnd w:id="9"/>
    </w:p>
    <w:p w14:paraId="6A5DAA37" w14:textId="46B279E6" w:rsidR="00886E14" w:rsidRPr="0061249D" w:rsidRDefault="00886E14" w:rsidP="00886E14">
      <w:r w:rsidRPr="0061249D">
        <w:t xml:space="preserve">The table below shows the </w:t>
      </w:r>
      <w:r w:rsidR="00963867" w:rsidRPr="0061249D">
        <w:t>202</w:t>
      </w:r>
      <w:r w:rsidR="00DA1D84">
        <w:t>4</w:t>
      </w:r>
      <w:r w:rsidR="00963867" w:rsidRPr="0061249D">
        <w:t>/2</w:t>
      </w:r>
      <w:r w:rsidR="00DA1D84">
        <w:t>5</w:t>
      </w:r>
      <w:r w:rsidR="00963867" w:rsidRPr="0061249D">
        <w:t xml:space="preserve"> </w:t>
      </w:r>
      <w:r w:rsidRPr="0061249D">
        <w:t xml:space="preserve">equality data for Gender, Ethnicity, Sexuality and Disability alongside previous years. </w:t>
      </w:r>
    </w:p>
    <w:p w14:paraId="281607C2" w14:textId="6B08F6CC" w:rsidR="00886E14" w:rsidRDefault="00DA1D84">
      <w:pPr>
        <w:rPr>
          <w:rFonts w:asciiTheme="majorHAnsi" w:eastAsiaTheme="majorEastAsia" w:hAnsiTheme="majorHAnsi" w:cstheme="majorBidi"/>
          <w:b/>
          <w:color w:val="002060"/>
          <w:sz w:val="40"/>
          <w:szCs w:val="32"/>
        </w:rPr>
      </w:pPr>
      <w:r w:rsidRPr="00DA1D84">
        <w:rPr>
          <w:noProof/>
        </w:rPr>
        <w:drawing>
          <wp:inline distT="0" distB="0" distL="0" distR="0" wp14:anchorId="6E81F6ED" wp14:editId="5F7ABA42">
            <wp:extent cx="8863330" cy="3900805"/>
            <wp:effectExtent l="0" t="0" r="0" b="4445"/>
            <wp:docPr id="195301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3900805"/>
                    </a:xfrm>
                    <a:prstGeom prst="rect">
                      <a:avLst/>
                    </a:prstGeom>
                    <a:noFill/>
                    <a:ln>
                      <a:noFill/>
                    </a:ln>
                  </pic:spPr>
                </pic:pic>
              </a:graphicData>
            </a:graphic>
          </wp:inline>
        </w:drawing>
      </w:r>
      <w:r w:rsidR="00886E14">
        <w:br w:type="page"/>
      </w:r>
    </w:p>
    <w:p w14:paraId="36627452" w14:textId="3DD178DA" w:rsidR="00613169" w:rsidRPr="00302A39" w:rsidRDefault="00613169" w:rsidP="00613169">
      <w:pPr>
        <w:pStyle w:val="Heading1"/>
      </w:pPr>
      <w:bookmarkStart w:id="10" w:name="_Toc202360584"/>
      <w:r>
        <w:lastRenderedPageBreak/>
        <w:t>Workforce Diversity</w:t>
      </w:r>
      <w:bookmarkEnd w:id="10"/>
    </w:p>
    <w:p w14:paraId="7A153FAF" w14:textId="77777777" w:rsidR="00051155" w:rsidRPr="00302A39" w:rsidRDefault="00051155" w:rsidP="00F4191F">
      <w:pPr>
        <w:pStyle w:val="Heading2"/>
      </w:pPr>
      <w:bookmarkStart w:id="11" w:name="_Toc202360585"/>
      <w:r w:rsidRPr="00F4191F">
        <w:t>Gender</w:t>
      </w:r>
      <w:bookmarkEnd w:id="11"/>
    </w:p>
    <w:tbl>
      <w:tblPr>
        <w:tblStyle w:val="TableGrid"/>
        <w:tblW w:w="15168" w:type="dxa"/>
        <w:tblInd w:w="-572" w:type="dxa"/>
        <w:tblLook w:val="04A0" w:firstRow="1" w:lastRow="0" w:firstColumn="1" w:lastColumn="0" w:noHBand="0" w:noVBand="1"/>
      </w:tblPr>
      <w:tblGrid>
        <w:gridCol w:w="7416"/>
        <w:gridCol w:w="7742"/>
        <w:gridCol w:w="10"/>
      </w:tblGrid>
      <w:tr w:rsidR="005A4F83" w14:paraId="10A73441" w14:textId="77777777" w:rsidTr="01D3F89C">
        <w:trPr>
          <w:tblHeader/>
        </w:trPr>
        <w:tc>
          <w:tcPr>
            <w:tcW w:w="7416" w:type="dxa"/>
            <w:shd w:val="clear" w:color="auto" w:fill="DEEAF6" w:themeFill="accent1" w:themeFillTint="33"/>
          </w:tcPr>
          <w:p w14:paraId="1C390ADF" w14:textId="77777777" w:rsidR="00051155" w:rsidRPr="00302A39" w:rsidRDefault="00051155" w:rsidP="00051155">
            <w:pPr>
              <w:rPr>
                <w:b/>
                <w:sz w:val="32"/>
              </w:rPr>
            </w:pPr>
            <w:r w:rsidRPr="00302A39">
              <w:rPr>
                <w:b/>
                <w:sz w:val="32"/>
              </w:rPr>
              <w:t>Workforce Profile</w:t>
            </w:r>
          </w:p>
        </w:tc>
        <w:tc>
          <w:tcPr>
            <w:tcW w:w="7752" w:type="dxa"/>
            <w:gridSpan w:val="2"/>
            <w:shd w:val="clear" w:color="auto" w:fill="DEEAF6" w:themeFill="accent1" w:themeFillTint="33"/>
          </w:tcPr>
          <w:p w14:paraId="5362CEDF" w14:textId="6E6606C7" w:rsidR="00051155" w:rsidRPr="00302A39" w:rsidRDefault="00051155" w:rsidP="00051155">
            <w:pPr>
              <w:rPr>
                <w:b/>
                <w:sz w:val="32"/>
              </w:rPr>
            </w:pPr>
            <w:r w:rsidRPr="00302A39">
              <w:rPr>
                <w:b/>
                <w:sz w:val="32"/>
              </w:rPr>
              <w:t>Commentary</w:t>
            </w:r>
            <w:r w:rsidR="00E56A75">
              <w:rPr>
                <w:b/>
                <w:sz w:val="32"/>
              </w:rPr>
              <w:t xml:space="preserve"> </w:t>
            </w:r>
          </w:p>
        </w:tc>
      </w:tr>
      <w:tr w:rsidR="00051155" w14:paraId="795E8241" w14:textId="77777777" w:rsidTr="01D3F89C">
        <w:trPr>
          <w:gridAfter w:val="1"/>
          <w:wAfter w:w="10" w:type="dxa"/>
        </w:trPr>
        <w:tc>
          <w:tcPr>
            <w:tcW w:w="7416" w:type="dxa"/>
          </w:tcPr>
          <w:p w14:paraId="798C6306" w14:textId="7A6DD354" w:rsidR="00051155" w:rsidRPr="00302A39" w:rsidRDefault="000069E0" w:rsidP="00051155">
            <w:r>
              <w:rPr>
                <w:noProof/>
              </w:rPr>
              <w:drawing>
                <wp:inline distT="0" distB="0" distL="0" distR="0" wp14:anchorId="62514429" wp14:editId="3C0A442E">
                  <wp:extent cx="4176000" cy="2592000"/>
                  <wp:effectExtent l="0" t="0" r="15240" b="18415"/>
                  <wp:docPr id="13581493" name="Chart 1">
                    <a:extLst xmlns:a="http://schemas.openxmlformats.org/drawingml/2006/main">
                      <a:ext uri="{FF2B5EF4-FFF2-40B4-BE49-F238E27FC236}">
                        <a16:creationId xmlns:a16="http://schemas.microsoft.com/office/drawing/2014/main" id="{DB589B23-148B-ABF7-B613-CB01A1D5F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7742" w:type="dxa"/>
          </w:tcPr>
          <w:p w14:paraId="19BFCCFA" w14:textId="1655B983" w:rsidR="00051155" w:rsidRDefault="00051155" w:rsidP="00051155">
            <w:pPr>
              <w:rPr>
                <w:szCs w:val="28"/>
              </w:rPr>
            </w:pPr>
            <w:r w:rsidRPr="002F4DF6">
              <w:rPr>
                <w:szCs w:val="28"/>
              </w:rPr>
              <w:t xml:space="preserve">Across our Wholetime operational roles women make up </w:t>
            </w:r>
            <w:r w:rsidR="006148FA">
              <w:rPr>
                <w:szCs w:val="28"/>
              </w:rPr>
              <w:t>10.3</w:t>
            </w:r>
            <w:r w:rsidRPr="002F4DF6">
              <w:rPr>
                <w:szCs w:val="28"/>
              </w:rPr>
              <w:t xml:space="preserve">% of employees and is comparative with England </w:t>
            </w:r>
            <w:r w:rsidR="007C197D" w:rsidRPr="002F4DF6">
              <w:rPr>
                <w:szCs w:val="28"/>
              </w:rPr>
              <w:t xml:space="preserve">FRS </w:t>
            </w:r>
            <w:r w:rsidRPr="002F4DF6">
              <w:rPr>
                <w:szCs w:val="28"/>
              </w:rPr>
              <w:t xml:space="preserve">data. </w:t>
            </w:r>
            <w:r w:rsidR="00BF2B73">
              <w:rPr>
                <w:szCs w:val="28"/>
              </w:rPr>
              <w:t>This is an increase of 1%.</w:t>
            </w:r>
          </w:p>
          <w:p w14:paraId="73CC22C3" w14:textId="0D417A9A" w:rsidR="00051155" w:rsidRDefault="00ED152C" w:rsidP="008163B7">
            <w:r>
              <w:t xml:space="preserve">0.5% of </w:t>
            </w:r>
            <w:r w:rsidR="30CEC938">
              <w:t>employee</w:t>
            </w:r>
            <w:r>
              <w:t xml:space="preserve"> (2 people) prefer to use their own term to describe their gender.</w:t>
            </w:r>
            <w:r w:rsidR="006148FA">
              <w:t xml:space="preserve"> 0.1% of </w:t>
            </w:r>
            <w:r w:rsidR="547B3248">
              <w:t>employees</w:t>
            </w:r>
            <w:r w:rsidR="006148FA">
              <w:t xml:space="preserve"> are transgender.</w:t>
            </w:r>
          </w:p>
        </w:tc>
      </w:tr>
      <w:tr w:rsidR="003C0E5E" w14:paraId="576A0F1E" w14:textId="77777777" w:rsidTr="01D3F89C">
        <w:trPr>
          <w:trHeight w:val="3188"/>
        </w:trPr>
        <w:tc>
          <w:tcPr>
            <w:tcW w:w="7416" w:type="dxa"/>
          </w:tcPr>
          <w:p w14:paraId="39B7FBB6" w14:textId="2F59A1CD" w:rsidR="00051155" w:rsidRPr="00302A39" w:rsidRDefault="007F5962" w:rsidP="00051155">
            <w:r>
              <w:rPr>
                <w:noProof/>
              </w:rPr>
              <w:lastRenderedPageBreak/>
              <w:drawing>
                <wp:inline distT="0" distB="0" distL="0" distR="0" wp14:anchorId="1CA0EF18" wp14:editId="5CE1EB82">
                  <wp:extent cx="4176000" cy="2592000"/>
                  <wp:effectExtent l="0" t="0" r="15240" b="18415"/>
                  <wp:docPr id="2019974224" name="Chart 1">
                    <a:extLst xmlns:a="http://schemas.openxmlformats.org/drawingml/2006/main">
                      <a:ext uri="{FF2B5EF4-FFF2-40B4-BE49-F238E27FC236}">
                        <a16:creationId xmlns:a16="http://schemas.microsoft.com/office/drawing/2014/main" id="{65C80405-C623-DDEE-76A7-23B4BD6F36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7752" w:type="dxa"/>
            <w:gridSpan w:val="2"/>
          </w:tcPr>
          <w:p w14:paraId="1AB9F10C" w14:textId="7E026806" w:rsidR="00A81FC0" w:rsidRDefault="008163B7" w:rsidP="008163B7">
            <w:pPr>
              <w:rPr>
                <w:szCs w:val="28"/>
              </w:rPr>
            </w:pPr>
            <w:r w:rsidRPr="002F4DF6">
              <w:rPr>
                <w:szCs w:val="28"/>
              </w:rPr>
              <w:t xml:space="preserve">Female </w:t>
            </w:r>
            <w:r w:rsidR="00E63D46">
              <w:rPr>
                <w:szCs w:val="28"/>
              </w:rPr>
              <w:t>on-call</w:t>
            </w:r>
            <w:r w:rsidRPr="002F4DF6">
              <w:rPr>
                <w:szCs w:val="28"/>
              </w:rPr>
              <w:t xml:space="preserve"> firefighters have </w:t>
            </w:r>
            <w:r w:rsidR="007F5962">
              <w:rPr>
                <w:szCs w:val="28"/>
              </w:rPr>
              <w:t>increased to</w:t>
            </w:r>
            <w:r w:rsidR="00E63D46">
              <w:rPr>
                <w:szCs w:val="28"/>
              </w:rPr>
              <w:t xml:space="preserve"> </w:t>
            </w:r>
            <w:r w:rsidR="007F5962">
              <w:rPr>
                <w:szCs w:val="28"/>
              </w:rPr>
              <w:t>8</w:t>
            </w:r>
            <w:r w:rsidRPr="002F4DF6">
              <w:rPr>
                <w:szCs w:val="28"/>
              </w:rPr>
              <w:t>%</w:t>
            </w:r>
            <w:r w:rsidR="002F4DF6">
              <w:rPr>
                <w:szCs w:val="28"/>
              </w:rPr>
              <w:t xml:space="preserve">.  </w:t>
            </w:r>
          </w:p>
          <w:p w14:paraId="624057F2" w14:textId="1C8125D4" w:rsidR="008163B7" w:rsidRDefault="00547029" w:rsidP="008163B7">
            <w:pPr>
              <w:rPr>
                <w:szCs w:val="28"/>
              </w:rPr>
            </w:pPr>
            <w:r>
              <w:rPr>
                <w:szCs w:val="28"/>
              </w:rPr>
              <w:t>W</w:t>
            </w:r>
            <w:r w:rsidR="008163B7" w:rsidRPr="002F4DF6">
              <w:rPr>
                <w:szCs w:val="28"/>
              </w:rPr>
              <w:t>ork continues to promote opportunities for retained firefighters in communities where we have vacancies</w:t>
            </w:r>
            <w:r w:rsidR="007F5962">
              <w:rPr>
                <w:szCs w:val="28"/>
              </w:rPr>
              <w:t xml:space="preserve">. </w:t>
            </w:r>
          </w:p>
          <w:p w14:paraId="597ACF28" w14:textId="77777777" w:rsidR="00051155" w:rsidRDefault="00051155" w:rsidP="00051155"/>
        </w:tc>
      </w:tr>
      <w:tr w:rsidR="008163B7" w14:paraId="7744E0B4" w14:textId="77777777" w:rsidTr="01D3F89C">
        <w:tc>
          <w:tcPr>
            <w:tcW w:w="7416" w:type="dxa"/>
          </w:tcPr>
          <w:p w14:paraId="1AD2C6B8" w14:textId="0308AAF6" w:rsidR="008163B7" w:rsidRDefault="008D23AB" w:rsidP="00051155">
            <w:pPr>
              <w:rPr>
                <w:noProof/>
                <w:lang w:eastAsia="en-GB"/>
              </w:rPr>
            </w:pPr>
            <w:r>
              <w:rPr>
                <w:noProof/>
              </w:rPr>
              <w:drawing>
                <wp:inline distT="0" distB="0" distL="0" distR="0" wp14:anchorId="7E935084" wp14:editId="53FC98C5">
                  <wp:extent cx="4176000" cy="2592000"/>
                  <wp:effectExtent l="0" t="0" r="15240" b="18415"/>
                  <wp:docPr id="1507243362" name="Chart 1">
                    <a:extLst xmlns:a="http://schemas.openxmlformats.org/drawingml/2006/main">
                      <a:ext uri="{FF2B5EF4-FFF2-40B4-BE49-F238E27FC236}">
                        <a16:creationId xmlns:a16="http://schemas.microsoft.com/office/drawing/2014/main" id="{2662128D-101C-3667-88CA-A08E35C8E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7752" w:type="dxa"/>
            <w:gridSpan w:val="2"/>
          </w:tcPr>
          <w:p w14:paraId="231E4C00" w14:textId="27AE243A" w:rsidR="008163B7" w:rsidRDefault="00547029" w:rsidP="008163B7">
            <w:r>
              <w:t xml:space="preserve">Control roles are predominantly filled by female </w:t>
            </w:r>
            <w:r w:rsidR="547B3248">
              <w:t>employees</w:t>
            </w:r>
            <w:r w:rsidR="4406129F">
              <w:t>.</w:t>
            </w:r>
            <w:r w:rsidR="00E63D46">
              <w:t xml:space="preserve"> However, we have seen an increase of 1% in male </w:t>
            </w:r>
            <w:r w:rsidR="547B3248">
              <w:t>employees</w:t>
            </w:r>
            <w:r w:rsidR="00E63D46">
              <w:t xml:space="preserve">. </w:t>
            </w:r>
          </w:p>
          <w:p w14:paraId="5C565698" w14:textId="77777777" w:rsidR="008163B7" w:rsidRDefault="008163B7" w:rsidP="008163B7">
            <w:pPr>
              <w:rPr>
                <w:szCs w:val="28"/>
              </w:rPr>
            </w:pPr>
          </w:p>
        </w:tc>
      </w:tr>
      <w:tr w:rsidR="008163B7" w14:paraId="187FF511" w14:textId="77777777" w:rsidTr="01D3F89C">
        <w:tc>
          <w:tcPr>
            <w:tcW w:w="7416" w:type="dxa"/>
          </w:tcPr>
          <w:p w14:paraId="286D5147" w14:textId="1C2E50EF" w:rsidR="008163B7" w:rsidRDefault="00B87A2C" w:rsidP="00051155">
            <w:pPr>
              <w:rPr>
                <w:noProof/>
                <w:lang w:eastAsia="en-GB"/>
              </w:rPr>
            </w:pPr>
            <w:r>
              <w:rPr>
                <w:noProof/>
              </w:rPr>
              <w:lastRenderedPageBreak/>
              <w:drawing>
                <wp:inline distT="0" distB="0" distL="0" distR="0" wp14:anchorId="37E3B379" wp14:editId="2D3DACE6">
                  <wp:extent cx="4176000" cy="2592000"/>
                  <wp:effectExtent l="0" t="0" r="15240" b="18415"/>
                  <wp:docPr id="334949693" name="Chart 1">
                    <a:extLst xmlns:a="http://schemas.openxmlformats.org/drawingml/2006/main">
                      <a:ext uri="{FF2B5EF4-FFF2-40B4-BE49-F238E27FC236}">
                        <a16:creationId xmlns:a16="http://schemas.microsoft.com/office/drawing/2014/main" id="{76BE0C6F-52CD-62DB-4C07-09CA899CC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7752" w:type="dxa"/>
            <w:gridSpan w:val="2"/>
          </w:tcPr>
          <w:p w14:paraId="04D3DC40" w14:textId="792B18E2" w:rsidR="008163B7" w:rsidRPr="0073558D" w:rsidRDefault="008163B7" w:rsidP="008163B7">
            <w:r>
              <w:t xml:space="preserve">The most equal gender split is within our </w:t>
            </w:r>
            <w:r w:rsidR="00F24989">
              <w:t xml:space="preserve">Enabling Team roles </w:t>
            </w:r>
            <w:r>
              <w:t xml:space="preserve">where </w:t>
            </w:r>
            <w:r w:rsidR="008B2791">
              <w:t>5</w:t>
            </w:r>
            <w:r w:rsidR="00E63D46">
              <w:t>5</w:t>
            </w:r>
            <w:r>
              <w:t xml:space="preserve">% of </w:t>
            </w:r>
            <w:r w:rsidR="1D964036">
              <w:t>employees</w:t>
            </w:r>
            <w:r>
              <w:t xml:space="preserve"> are female.</w:t>
            </w:r>
          </w:p>
          <w:p w14:paraId="4EB5335A" w14:textId="77777777" w:rsidR="008163B7" w:rsidRDefault="008163B7" w:rsidP="008163B7">
            <w:pPr>
              <w:rPr>
                <w:szCs w:val="28"/>
              </w:rPr>
            </w:pPr>
          </w:p>
        </w:tc>
      </w:tr>
      <w:tr w:rsidR="008163B7" w14:paraId="01C55449" w14:textId="77777777" w:rsidTr="01D3F89C">
        <w:tc>
          <w:tcPr>
            <w:tcW w:w="7416" w:type="dxa"/>
          </w:tcPr>
          <w:p w14:paraId="7FE939D4" w14:textId="2A4795CC" w:rsidR="008163B7" w:rsidRDefault="00204B83" w:rsidP="00051155">
            <w:pPr>
              <w:rPr>
                <w:noProof/>
                <w:lang w:eastAsia="en-GB"/>
              </w:rPr>
            </w:pPr>
            <w:r>
              <w:rPr>
                <w:noProof/>
              </w:rPr>
              <w:drawing>
                <wp:inline distT="0" distB="0" distL="0" distR="0" wp14:anchorId="174A71E7" wp14:editId="5D742DE6">
                  <wp:extent cx="4176000" cy="2592000"/>
                  <wp:effectExtent l="0" t="0" r="15240" b="18415"/>
                  <wp:docPr id="1427681501" name="Chart 1">
                    <a:extLst xmlns:a="http://schemas.openxmlformats.org/drawingml/2006/main">
                      <a:ext uri="{FF2B5EF4-FFF2-40B4-BE49-F238E27FC236}">
                        <a16:creationId xmlns:a16="http://schemas.microsoft.com/office/drawing/2014/main" id="{9640E2F7-41CC-E20D-CC10-AD8D534DEA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7752" w:type="dxa"/>
            <w:gridSpan w:val="2"/>
          </w:tcPr>
          <w:p w14:paraId="3A83471D" w14:textId="08132063" w:rsidR="00F06795" w:rsidRPr="00C571DC" w:rsidRDefault="008163B7" w:rsidP="00F06795">
            <w:pPr>
              <w:rPr>
                <w:szCs w:val="28"/>
              </w:rPr>
            </w:pPr>
            <w:r w:rsidRPr="00DE1A8F">
              <w:rPr>
                <w:szCs w:val="28"/>
              </w:rPr>
              <w:t xml:space="preserve">Across our organisation and across all roles, women make up </w:t>
            </w:r>
            <w:r w:rsidR="00DE1A8F" w:rsidRPr="00DE1A8F">
              <w:rPr>
                <w:szCs w:val="28"/>
              </w:rPr>
              <w:t>2</w:t>
            </w:r>
            <w:r w:rsidR="00B87A2C">
              <w:rPr>
                <w:szCs w:val="28"/>
              </w:rPr>
              <w:t>2</w:t>
            </w:r>
            <w:r w:rsidRPr="00DE1A8F">
              <w:rPr>
                <w:szCs w:val="28"/>
              </w:rPr>
              <w:t>% of our workforce</w:t>
            </w:r>
            <w:r w:rsidR="00E63D46">
              <w:rPr>
                <w:szCs w:val="28"/>
              </w:rPr>
              <w:t>.</w:t>
            </w:r>
            <w:r w:rsidRPr="00DE1A8F">
              <w:rPr>
                <w:szCs w:val="28"/>
              </w:rPr>
              <w:t xml:space="preserve"> We recognise that this needs improvement and projects are in place, such as positive action initiatives and training programmes, to address the imbalance. </w:t>
            </w:r>
          </w:p>
          <w:p w14:paraId="315C841C" w14:textId="594BF462" w:rsidR="008163B7" w:rsidRPr="00C571DC" w:rsidRDefault="008163B7" w:rsidP="008163B7">
            <w:pPr>
              <w:rPr>
                <w:szCs w:val="28"/>
              </w:rPr>
            </w:pPr>
          </w:p>
          <w:p w14:paraId="4544F705" w14:textId="77777777" w:rsidR="008163B7" w:rsidRPr="0073558D" w:rsidRDefault="008163B7" w:rsidP="008163B7">
            <w:pPr>
              <w:rPr>
                <w:szCs w:val="28"/>
              </w:rPr>
            </w:pPr>
          </w:p>
        </w:tc>
      </w:tr>
    </w:tbl>
    <w:p w14:paraId="333BFB55" w14:textId="2B9795AE" w:rsidR="008163B7" w:rsidRDefault="008163B7" w:rsidP="00824093">
      <w:pPr>
        <w:pStyle w:val="Heading2"/>
      </w:pPr>
      <w:bookmarkStart w:id="12" w:name="_Toc202360586"/>
      <w:r>
        <w:lastRenderedPageBreak/>
        <w:t>Ethnicity</w:t>
      </w:r>
      <w:bookmarkEnd w:id="12"/>
    </w:p>
    <w:tbl>
      <w:tblPr>
        <w:tblStyle w:val="TableGrid"/>
        <w:tblW w:w="15168" w:type="dxa"/>
        <w:tblInd w:w="-572" w:type="dxa"/>
        <w:tblLook w:val="04A0" w:firstRow="1" w:lastRow="0" w:firstColumn="1" w:lastColumn="0" w:noHBand="0" w:noVBand="1"/>
      </w:tblPr>
      <w:tblGrid>
        <w:gridCol w:w="7371"/>
        <w:gridCol w:w="7797"/>
      </w:tblGrid>
      <w:tr w:rsidR="008163B7" w:rsidRPr="00051155" w14:paraId="640FF12F" w14:textId="77777777" w:rsidTr="01D3F89C">
        <w:trPr>
          <w:tblHeader/>
        </w:trPr>
        <w:tc>
          <w:tcPr>
            <w:tcW w:w="7371" w:type="dxa"/>
            <w:shd w:val="clear" w:color="auto" w:fill="DEEAF6" w:themeFill="accent1" w:themeFillTint="33"/>
          </w:tcPr>
          <w:p w14:paraId="1F25A8DD" w14:textId="77777777" w:rsidR="008163B7" w:rsidRPr="00051155" w:rsidRDefault="008163B7" w:rsidP="00705B8C">
            <w:pPr>
              <w:rPr>
                <w:b/>
                <w:sz w:val="32"/>
              </w:rPr>
            </w:pPr>
            <w:r w:rsidRPr="00051155">
              <w:rPr>
                <w:b/>
                <w:sz w:val="32"/>
              </w:rPr>
              <w:t>Workforce Profile</w:t>
            </w:r>
          </w:p>
        </w:tc>
        <w:tc>
          <w:tcPr>
            <w:tcW w:w="7797" w:type="dxa"/>
            <w:shd w:val="clear" w:color="auto" w:fill="DEEAF6" w:themeFill="accent1" w:themeFillTint="33"/>
          </w:tcPr>
          <w:p w14:paraId="02CBEB56" w14:textId="77777777" w:rsidR="008163B7" w:rsidRPr="00051155" w:rsidRDefault="008163B7" w:rsidP="00705B8C">
            <w:pPr>
              <w:rPr>
                <w:b/>
                <w:sz w:val="32"/>
              </w:rPr>
            </w:pPr>
            <w:r w:rsidRPr="00051155">
              <w:rPr>
                <w:b/>
                <w:sz w:val="32"/>
              </w:rPr>
              <w:t>Commentary</w:t>
            </w:r>
          </w:p>
        </w:tc>
      </w:tr>
      <w:tr w:rsidR="008163B7" w14:paraId="0683D396" w14:textId="77777777" w:rsidTr="01D3F89C">
        <w:tc>
          <w:tcPr>
            <w:tcW w:w="7371" w:type="dxa"/>
          </w:tcPr>
          <w:p w14:paraId="52A47D57" w14:textId="46EAE228" w:rsidR="008163B7" w:rsidRDefault="00EF30F5" w:rsidP="00705B8C">
            <w:r>
              <w:rPr>
                <w:noProof/>
              </w:rPr>
              <w:drawing>
                <wp:inline distT="0" distB="0" distL="0" distR="0" wp14:anchorId="3BF2FFB5" wp14:editId="58184E41">
                  <wp:extent cx="4176000" cy="2592000"/>
                  <wp:effectExtent l="0" t="0" r="15240" b="18415"/>
                  <wp:docPr id="1198412237" name="Chart 1">
                    <a:extLst xmlns:a="http://schemas.openxmlformats.org/drawingml/2006/main">
                      <a:ext uri="{FF2B5EF4-FFF2-40B4-BE49-F238E27FC236}">
                        <a16:creationId xmlns:a16="http://schemas.microsoft.com/office/drawing/2014/main" id="{A59AFCA0-E0FF-AF09-418A-070DC4D6E3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7797" w:type="dxa"/>
          </w:tcPr>
          <w:p w14:paraId="0B6962ED" w14:textId="377EF65F" w:rsidR="008163B7" w:rsidRPr="0073558D" w:rsidRDefault="00E63D46" w:rsidP="008163B7">
            <w:pPr>
              <w:rPr>
                <w:szCs w:val="28"/>
              </w:rPr>
            </w:pPr>
            <w:r>
              <w:rPr>
                <w:szCs w:val="28"/>
              </w:rPr>
              <w:t>Within o</w:t>
            </w:r>
            <w:r w:rsidR="008163B7" w:rsidRPr="00DE1A8F">
              <w:rPr>
                <w:szCs w:val="28"/>
              </w:rPr>
              <w:t xml:space="preserve">ur wholetime workforce </w:t>
            </w:r>
            <w:r>
              <w:rPr>
                <w:szCs w:val="28"/>
              </w:rPr>
              <w:t>6</w:t>
            </w:r>
            <w:r w:rsidR="008163B7" w:rsidRPr="00DE1A8F">
              <w:rPr>
                <w:szCs w:val="28"/>
              </w:rPr>
              <w:t>%</w:t>
            </w:r>
            <w:r>
              <w:rPr>
                <w:szCs w:val="28"/>
              </w:rPr>
              <w:t xml:space="preserve"> are from black, Asian, mixed and </w:t>
            </w:r>
            <w:r w:rsidR="00486F74">
              <w:rPr>
                <w:szCs w:val="28"/>
              </w:rPr>
              <w:t>minority</w:t>
            </w:r>
            <w:r>
              <w:rPr>
                <w:szCs w:val="28"/>
              </w:rPr>
              <w:t xml:space="preserve"> ethnic backgrounds</w:t>
            </w:r>
            <w:r w:rsidR="002A1FAE" w:rsidRPr="00DE1A8F">
              <w:rPr>
                <w:szCs w:val="28"/>
              </w:rPr>
              <w:t>.</w:t>
            </w:r>
            <w:r w:rsidR="00486F74">
              <w:rPr>
                <w:szCs w:val="28"/>
              </w:rPr>
              <w:t xml:space="preserve"> </w:t>
            </w:r>
          </w:p>
          <w:p w14:paraId="2BF332AC" w14:textId="77777777" w:rsidR="008163B7" w:rsidRDefault="008163B7" w:rsidP="00705B8C"/>
          <w:p w14:paraId="6504DC49" w14:textId="7E732105" w:rsidR="00E346FD" w:rsidRDefault="00E346FD" w:rsidP="00705B8C"/>
        </w:tc>
      </w:tr>
      <w:tr w:rsidR="008163B7" w14:paraId="22C34DB8" w14:textId="77777777" w:rsidTr="01D3F89C">
        <w:tc>
          <w:tcPr>
            <w:tcW w:w="7371" w:type="dxa"/>
          </w:tcPr>
          <w:p w14:paraId="0A58C6A9" w14:textId="3E049722" w:rsidR="008163B7" w:rsidRDefault="00EF30F5" w:rsidP="00705B8C">
            <w:pPr>
              <w:rPr>
                <w:noProof/>
                <w:lang w:eastAsia="en-GB"/>
              </w:rPr>
            </w:pPr>
            <w:r>
              <w:rPr>
                <w:noProof/>
              </w:rPr>
              <w:lastRenderedPageBreak/>
              <w:drawing>
                <wp:inline distT="0" distB="0" distL="0" distR="0" wp14:anchorId="5126C938" wp14:editId="6FF719AE">
                  <wp:extent cx="4176000" cy="2592000"/>
                  <wp:effectExtent l="0" t="0" r="15240" b="18415"/>
                  <wp:docPr id="368025746" name="Chart 1">
                    <a:extLst xmlns:a="http://schemas.openxmlformats.org/drawingml/2006/main">
                      <a:ext uri="{FF2B5EF4-FFF2-40B4-BE49-F238E27FC236}">
                        <a16:creationId xmlns:a16="http://schemas.microsoft.com/office/drawing/2014/main" id="{ABBA653D-972B-6D2D-290C-8B76DA002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7797" w:type="dxa"/>
          </w:tcPr>
          <w:p w14:paraId="014DDA7B" w14:textId="04711B9C" w:rsidR="008163B7" w:rsidRPr="00DC2805" w:rsidRDefault="008163B7" w:rsidP="00EF30F5">
            <w:r>
              <w:t xml:space="preserve">The </w:t>
            </w:r>
            <w:r w:rsidR="0A5915C8">
              <w:t>percentage of ethnically diverse</w:t>
            </w:r>
            <w:r>
              <w:t xml:space="preserve"> </w:t>
            </w:r>
            <w:r w:rsidR="3CA528AE">
              <w:t xml:space="preserve">on call </w:t>
            </w:r>
            <w:r w:rsidR="547B3248">
              <w:t>employees</w:t>
            </w:r>
            <w:r w:rsidR="3CA528AE">
              <w:t xml:space="preserve"> has </w:t>
            </w:r>
            <w:r w:rsidR="3D78FE3D">
              <w:t xml:space="preserve">remained the same </w:t>
            </w:r>
            <w:r w:rsidR="60594669">
              <w:t>as last year</w:t>
            </w:r>
            <w:r w:rsidR="3D78FE3D">
              <w:t>.</w:t>
            </w:r>
            <w:r w:rsidR="3CA528AE">
              <w:t xml:space="preserve"> </w:t>
            </w:r>
          </w:p>
        </w:tc>
      </w:tr>
      <w:tr w:rsidR="008163B7" w14:paraId="4D9F3326" w14:textId="77777777" w:rsidTr="01D3F89C">
        <w:tc>
          <w:tcPr>
            <w:tcW w:w="7371" w:type="dxa"/>
          </w:tcPr>
          <w:p w14:paraId="398945B1" w14:textId="6C52F6D2" w:rsidR="008163B7" w:rsidRDefault="00EF30F5" w:rsidP="00486F74">
            <w:pPr>
              <w:tabs>
                <w:tab w:val="left" w:pos="1500"/>
              </w:tabs>
              <w:rPr>
                <w:noProof/>
                <w:lang w:eastAsia="en-GB"/>
              </w:rPr>
            </w:pPr>
            <w:r>
              <w:rPr>
                <w:noProof/>
              </w:rPr>
              <w:drawing>
                <wp:inline distT="0" distB="0" distL="0" distR="0" wp14:anchorId="45D3D5BE" wp14:editId="2A97A598">
                  <wp:extent cx="4176000" cy="2592000"/>
                  <wp:effectExtent l="0" t="0" r="15240" b="18415"/>
                  <wp:docPr id="1793957804" name="Chart 1">
                    <a:extLst xmlns:a="http://schemas.openxmlformats.org/drawingml/2006/main">
                      <a:ext uri="{FF2B5EF4-FFF2-40B4-BE49-F238E27FC236}">
                        <a16:creationId xmlns:a16="http://schemas.microsoft.com/office/drawing/2014/main" id="{116811CD-4D47-4DE7-EE1A-B73413528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7797" w:type="dxa"/>
          </w:tcPr>
          <w:p w14:paraId="62435EF8" w14:textId="5205B5B2" w:rsidR="008163B7" w:rsidRPr="0073558D" w:rsidRDefault="5287693E" w:rsidP="00C15661">
            <w:r>
              <w:t xml:space="preserve">Control </w:t>
            </w:r>
            <w:r w:rsidR="547B3248">
              <w:t>employees</w:t>
            </w:r>
            <w:r w:rsidR="6B1737D9">
              <w:t xml:space="preserve"> have </w:t>
            </w:r>
            <w:r w:rsidR="3D78FE3D">
              <w:t>0</w:t>
            </w:r>
            <w:r w:rsidR="6B1737D9">
              <w:t xml:space="preserve">% of </w:t>
            </w:r>
            <w:r w:rsidR="547B3248">
              <w:t>employees</w:t>
            </w:r>
            <w:r w:rsidR="6B1737D9">
              <w:t xml:space="preserve"> from a </w:t>
            </w:r>
            <w:r w:rsidR="77A98485">
              <w:t>racially diverse</w:t>
            </w:r>
            <w:r w:rsidR="6B1737D9">
              <w:t xml:space="preserve"> background</w:t>
            </w:r>
            <w:r w:rsidR="3D78FE3D">
              <w:t xml:space="preserve"> which is a reduction of 4%</w:t>
            </w:r>
            <w:r>
              <w:t xml:space="preserve">. </w:t>
            </w:r>
          </w:p>
        </w:tc>
      </w:tr>
      <w:tr w:rsidR="008163B7" w14:paraId="7293A395" w14:textId="77777777" w:rsidTr="01D3F89C">
        <w:tc>
          <w:tcPr>
            <w:tcW w:w="7371" w:type="dxa"/>
          </w:tcPr>
          <w:p w14:paraId="6F7A1796" w14:textId="724FD2D9" w:rsidR="008163B7" w:rsidRDefault="00EF30F5" w:rsidP="00705B8C">
            <w:pPr>
              <w:rPr>
                <w:noProof/>
                <w:lang w:eastAsia="en-GB"/>
              </w:rPr>
            </w:pPr>
            <w:r>
              <w:rPr>
                <w:noProof/>
              </w:rPr>
              <w:lastRenderedPageBreak/>
              <w:drawing>
                <wp:inline distT="0" distB="0" distL="0" distR="0" wp14:anchorId="7B58BEEC" wp14:editId="0575C02B">
                  <wp:extent cx="4176000" cy="2592000"/>
                  <wp:effectExtent l="0" t="0" r="15240" b="18415"/>
                  <wp:docPr id="1582809465" name="Chart 1">
                    <a:extLst xmlns:a="http://schemas.openxmlformats.org/drawingml/2006/main">
                      <a:ext uri="{FF2B5EF4-FFF2-40B4-BE49-F238E27FC236}">
                        <a16:creationId xmlns:a16="http://schemas.microsoft.com/office/drawing/2014/main" id="{DEA8FAFE-72A7-C8CF-C9E7-CCAF4368C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7797" w:type="dxa"/>
          </w:tcPr>
          <w:p w14:paraId="151570C3" w14:textId="31DBB96E" w:rsidR="008163B7" w:rsidRPr="0073558D" w:rsidRDefault="008163B7" w:rsidP="00565184">
            <w:r>
              <w:t xml:space="preserve">The representation of </w:t>
            </w:r>
            <w:r w:rsidR="0A5915C8">
              <w:t>ethnically diverse</w:t>
            </w:r>
            <w:r>
              <w:t xml:space="preserve"> </w:t>
            </w:r>
            <w:r w:rsidR="547B3248">
              <w:t>employees</w:t>
            </w:r>
            <w:r w:rsidR="2D36F4E0">
              <w:t xml:space="preserve"> within our </w:t>
            </w:r>
            <w:r w:rsidR="55BD950A" w:rsidRPr="00F24989">
              <w:t>enabling</w:t>
            </w:r>
            <w:r w:rsidR="2D36F4E0">
              <w:t xml:space="preserve"> function has </w:t>
            </w:r>
            <w:r w:rsidR="0A5915C8">
              <w:t>increased</w:t>
            </w:r>
            <w:r w:rsidR="2D36F4E0">
              <w:t xml:space="preserve"> by </w:t>
            </w:r>
            <w:r w:rsidR="3D78FE3D">
              <w:t>2</w:t>
            </w:r>
            <w:r w:rsidR="2D36F4E0">
              <w:t>%</w:t>
            </w:r>
            <w:r w:rsidR="3D78FE3D">
              <w:t>.</w:t>
            </w:r>
          </w:p>
        </w:tc>
      </w:tr>
      <w:tr w:rsidR="00CA2917" w14:paraId="509AAEA0" w14:textId="77777777" w:rsidTr="01D3F89C">
        <w:tc>
          <w:tcPr>
            <w:tcW w:w="7371" w:type="dxa"/>
          </w:tcPr>
          <w:p w14:paraId="45343BE1" w14:textId="4399DF92" w:rsidR="00CA2917" w:rsidRDefault="00967504" w:rsidP="00705B8C">
            <w:pPr>
              <w:rPr>
                <w:noProof/>
              </w:rPr>
            </w:pPr>
            <w:r>
              <w:rPr>
                <w:noProof/>
              </w:rPr>
              <w:drawing>
                <wp:inline distT="0" distB="0" distL="0" distR="0" wp14:anchorId="0122B5A4" wp14:editId="13901CDF">
                  <wp:extent cx="4176000" cy="2592000"/>
                  <wp:effectExtent l="0" t="0" r="15240" b="18415"/>
                  <wp:docPr id="1120676622" name="Chart 1">
                    <a:extLst xmlns:a="http://schemas.openxmlformats.org/drawingml/2006/main">
                      <a:ext uri="{FF2B5EF4-FFF2-40B4-BE49-F238E27FC236}">
                        <a16:creationId xmlns:a16="http://schemas.microsoft.com/office/drawing/2014/main" id="{4ADA0332-EA80-4891-2808-3900EEC42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7797" w:type="dxa"/>
          </w:tcPr>
          <w:p w14:paraId="574772E1" w14:textId="3A9B24F9" w:rsidR="00CA2917" w:rsidRDefault="77A98485" w:rsidP="008163B7">
            <w:r>
              <w:t xml:space="preserve">Overall, </w:t>
            </w:r>
            <w:r w:rsidR="0A5915C8">
              <w:t>6</w:t>
            </w:r>
            <w:r w:rsidR="3FE4FF62">
              <w:t xml:space="preserve">% of the </w:t>
            </w:r>
            <w:proofErr w:type="gramStart"/>
            <w:r w:rsidR="547B3248">
              <w:t>employees</w:t>
            </w:r>
            <w:proofErr w:type="gramEnd"/>
            <w:r w:rsidR="3FE4FF62">
              <w:t xml:space="preserve"> demographic </w:t>
            </w:r>
            <w:proofErr w:type="gramStart"/>
            <w:r w:rsidR="3FE4FF62">
              <w:t>are</w:t>
            </w:r>
            <w:proofErr w:type="gramEnd"/>
            <w:r w:rsidR="3FE4FF62">
              <w:t xml:space="preserve"> from an ethnically diverse background</w:t>
            </w:r>
            <w:r w:rsidR="5E951DA7">
              <w:t>.</w:t>
            </w:r>
          </w:p>
          <w:p w14:paraId="3CE99F7E" w14:textId="77777777" w:rsidR="00395AB0" w:rsidRDefault="00395AB0" w:rsidP="008163B7">
            <w:pPr>
              <w:rPr>
                <w:szCs w:val="28"/>
                <w:highlight w:val="yellow"/>
              </w:rPr>
            </w:pPr>
          </w:p>
          <w:p w14:paraId="7D894235" w14:textId="318ED8F4" w:rsidR="00395AB0" w:rsidRDefault="00395AB0" w:rsidP="00395AB0">
            <w:pPr>
              <w:rPr>
                <w:szCs w:val="28"/>
              </w:rPr>
            </w:pPr>
            <w:r w:rsidRPr="00DC2805">
              <w:rPr>
                <w:szCs w:val="28"/>
              </w:rPr>
              <w:t>The ethnicity data demonstrates a gap in our workforce diversity, especially considering our diverse community data</w:t>
            </w:r>
            <w:r w:rsidR="003B2E73">
              <w:rPr>
                <w:szCs w:val="28"/>
              </w:rPr>
              <w:t xml:space="preserve">. </w:t>
            </w:r>
            <w:r w:rsidR="003B2E73" w:rsidRPr="003B2E73">
              <w:rPr>
                <w:szCs w:val="28"/>
              </w:rPr>
              <w:t>Following a successful pilot talent programme, a new programme will be updated and relaunched in the coming months</w:t>
            </w:r>
            <w:r w:rsidR="003B2E73">
              <w:rPr>
                <w:szCs w:val="28"/>
              </w:rPr>
              <w:t>.</w:t>
            </w:r>
          </w:p>
          <w:p w14:paraId="7FEA0A50" w14:textId="6B0F16C6" w:rsidR="00395AB0" w:rsidRPr="00CA2917" w:rsidRDefault="00395AB0" w:rsidP="008163B7">
            <w:pPr>
              <w:rPr>
                <w:szCs w:val="28"/>
                <w:highlight w:val="yellow"/>
              </w:rPr>
            </w:pPr>
          </w:p>
        </w:tc>
      </w:tr>
    </w:tbl>
    <w:p w14:paraId="24F7748E" w14:textId="69792819" w:rsidR="001B2AB6" w:rsidRDefault="001B2AB6" w:rsidP="00F4191F">
      <w:pPr>
        <w:pStyle w:val="Heading2"/>
      </w:pPr>
      <w:bookmarkStart w:id="13" w:name="_Toc202360587"/>
      <w:r w:rsidRPr="00394E29">
        <w:lastRenderedPageBreak/>
        <w:t>Sexua</w:t>
      </w:r>
      <w:r w:rsidR="00CE1983" w:rsidRPr="00394E29">
        <w:t>lity</w:t>
      </w:r>
      <w:bookmarkEnd w:id="13"/>
    </w:p>
    <w:tbl>
      <w:tblPr>
        <w:tblStyle w:val="TableGrid"/>
        <w:tblW w:w="15168" w:type="dxa"/>
        <w:tblInd w:w="-572" w:type="dxa"/>
        <w:tblLook w:val="04A0" w:firstRow="1" w:lastRow="0" w:firstColumn="1" w:lastColumn="0" w:noHBand="0" w:noVBand="1"/>
      </w:tblPr>
      <w:tblGrid>
        <w:gridCol w:w="7206"/>
        <w:gridCol w:w="7962"/>
      </w:tblGrid>
      <w:tr w:rsidR="001B2AB6" w:rsidRPr="00051155" w14:paraId="4A938882" w14:textId="77777777" w:rsidTr="01D3F89C">
        <w:trPr>
          <w:tblHeader/>
        </w:trPr>
        <w:tc>
          <w:tcPr>
            <w:tcW w:w="7206" w:type="dxa"/>
            <w:shd w:val="clear" w:color="auto" w:fill="DEEAF6" w:themeFill="accent1" w:themeFillTint="33"/>
          </w:tcPr>
          <w:p w14:paraId="443F34F1" w14:textId="77777777" w:rsidR="001B2AB6" w:rsidRPr="00051155" w:rsidRDefault="001B2AB6" w:rsidP="00705B8C">
            <w:pPr>
              <w:rPr>
                <w:b/>
                <w:sz w:val="32"/>
              </w:rPr>
            </w:pPr>
            <w:r w:rsidRPr="00051155">
              <w:rPr>
                <w:b/>
                <w:sz w:val="32"/>
              </w:rPr>
              <w:t>Workforce Profile</w:t>
            </w:r>
          </w:p>
        </w:tc>
        <w:tc>
          <w:tcPr>
            <w:tcW w:w="7962" w:type="dxa"/>
            <w:shd w:val="clear" w:color="auto" w:fill="DEEAF6" w:themeFill="accent1" w:themeFillTint="33"/>
          </w:tcPr>
          <w:p w14:paraId="47DED4B9" w14:textId="77777777" w:rsidR="001B2AB6" w:rsidRPr="00051155" w:rsidRDefault="001B2AB6" w:rsidP="00705B8C">
            <w:pPr>
              <w:rPr>
                <w:b/>
                <w:sz w:val="32"/>
              </w:rPr>
            </w:pPr>
            <w:r w:rsidRPr="00051155">
              <w:rPr>
                <w:b/>
                <w:sz w:val="32"/>
              </w:rPr>
              <w:t>Commentary</w:t>
            </w:r>
          </w:p>
        </w:tc>
      </w:tr>
      <w:tr w:rsidR="001B2AB6" w14:paraId="281FC780" w14:textId="77777777" w:rsidTr="01D3F89C">
        <w:tc>
          <w:tcPr>
            <w:tcW w:w="7206" w:type="dxa"/>
          </w:tcPr>
          <w:p w14:paraId="18E8D220" w14:textId="47B56BC9" w:rsidR="001B2AB6" w:rsidRDefault="00994B61" w:rsidP="00705B8C">
            <w:r>
              <w:rPr>
                <w:noProof/>
              </w:rPr>
              <w:drawing>
                <wp:inline distT="0" distB="0" distL="0" distR="0" wp14:anchorId="15F4CD99" wp14:editId="3081A48C">
                  <wp:extent cx="4176000" cy="2160000"/>
                  <wp:effectExtent l="0" t="0" r="15240" b="12065"/>
                  <wp:docPr id="1190577560" name="Chart 1">
                    <a:extLst xmlns:a="http://schemas.openxmlformats.org/drawingml/2006/main">
                      <a:ext uri="{FF2B5EF4-FFF2-40B4-BE49-F238E27FC236}">
                        <a16:creationId xmlns:a16="http://schemas.microsoft.com/office/drawing/2014/main" id="{EF528478-804F-F09F-5272-0225115EC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7962" w:type="dxa"/>
          </w:tcPr>
          <w:p w14:paraId="36D1C282" w14:textId="3B243978" w:rsidR="001B2AB6" w:rsidRPr="005329BA" w:rsidRDefault="5287693E" w:rsidP="001B2AB6">
            <w:pPr>
              <w:rPr>
                <w:highlight w:val="yellow"/>
              </w:rPr>
            </w:pPr>
            <w:r>
              <w:t xml:space="preserve">Wholetime </w:t>
            </w:r>
            <w:r w:rsidR="547B3248">
              <w:t>employees</w:t>
            </w:r>
            <w:r>
              <w:t xml:space="preserve"> have the highest declaration o</w:t>
            </w:r>
            <w:r w:rsidR="6B9A174E">
              <w:t xml:space="preserve">f </w:t>
            </w:r>
            <w:r w:rsidR="00DF7B7F">
              <w:t>LGBT</w:t>
            </w:r>
            <w:r w:rsidR="47837054">
              <w:t>Q+</w:t>
            </w:r>
            <w:r w:rsidR="6B9A174E">
              <w:t xml:space="preserve"> status with </w:t>
            </w:r>
            <w:r w:rsidR="6B498CBF">
              <w:t>50</w:t>
            </w:r>
            <w:r w:rsidR="6B9A174E">
              <w:t xml:space="preserve"> members of </w:t>
            </w:r>
            <w:r w:rsidR="547B3248">
              <w:t>employees</w:t>
            </w:r>
            <w:r w:rsidR="6B9A174E">
              <w:t xml:space="preserve">. </w:t>
            </w:r>
            <w:r w:rsidR="00CE1983">
              <w:t xml:space="preserve">The declaration rate has improved </w:t>
            </w:r>
            <w:r w:rsidR="47837054">
              <w:t>in a</w:t>
            </w:r>
            <w:r w:rsidR="391FD786">
              <w:t xml:space="preserve">ll </w:t>
            </w:r>
            <w:r w:rsidR="32F0696E">
              <w:t>roles</w:t>
            </w:r>
            <w:r w:rsidR="391FD786">
              <w:t xml:space="preserve"> </w:t>
            </w:r>
            <w:r w:rsidR="00CE1983">
              <w:t xml:space="preserve">demonstrating that </w:t>
            </w:r>
            <w:r w:rsidR="547B3248">
              <w:t>employees</w:t>
            </w:r>
            <w:r w:rsidR="00CE1983">
              <w:t xml:space="preserve"> are </w:t>
            </w:r>
            <w:r w:rsidR="00DF7B7F">
              <w:t xml:space="preserve">becoming more </w:t>
            </w:r>
            <w:r w:rsidR="00CE1983">
              <w:t xml:space="preserve">confident </w:t>
            </w:r>
            <w:r w:rsidR="00DF7B7F">
              <w:t>with sharing</w:t>
            </w:r>
            <w:r w:rsidR="00CE1983">
              <w:t xml:space="preserve"> their sexuality in the workplace. </w:t>
            </w:r>
            <w:r w:rsidR="47837054">
              <w:t xml:space="preserve">We recognise however that a high number of </w:t>
            </w:r>
            <w:r w:rsidR="547B3248">
              <w:t>employees</w:t>
            </w:r>
            <w:r w:rsidR="47837054">
              <w:t xml:space="preserve"> have not declared, and we are working on ways to address this</w:t>
            </w:r>
            <w:r w:rsidR="00AB2C32">
              <w:t>.</w:t>
            </w:r>
          </w:p>
        </w:tc>
      </w:tr>
      <w:tr w:rsidR="006874D1" w14:paraId="2278EA74" w14:textId="77777777" w:rsidTr="01D3F89C">
        <w:tc>
          <w:tcPr>
            <w:tcW w:w="7206" w:type="dxa"/>
          </w:tcPr>
          <w:p w14:paraId="66353DE8" w14:textId="0171D717" w:rsidR="006874D1" w:rsidRDefault="00994B61" w:rsidP="00705B8C">
            <w:pPr>
              <w:rPr>
                <w:noProof/>
                <w:lang w:eastAsia="en-GB"/>
              </w:rPr>
            </w:pPr>
            <w:r>
              <w:rPr>
                <w:noProof/>
              </w:rPr>
              <w:drawing>
                <wp:inline distT="0" distB="0" distL="0" distR="0" wp14:anchorId="07553645" wp14:editId="1E8C793A">
                  <wp:extent cx="4176000" cy="2160000"/>
                  <wp:effectExtent l="0" t="0" r="15240" b="12065"/>
                  <wp:docPr id="650310210" name="Chart 1">
                    <a:extLst xmlns:a="http://schemas.openxmlformats.org/drawingml/2006/main">
                      <a:ext uri="{FF2B5EF4-FFF2-40B4-BE49-F238E27FC236}">
                        <a16:creationId xmlns:a16="http://schemas.microsoft.com/office/drawing/2014/main" id="{1B1579BF-64FF-A437-366B-C8E6D8731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7962" w:type="dxa"/>
          </w:tcPr>
          <w:p w14:paraId="2394E744" w14:textId="6B314FE3" w:rsidR="006874D1" w:rsidRPr="00CE1983" w:rsidRDefault="2D36F4E0" w:rsidP="001B2AB6">
            <w:r>
              <w:t>The LGBT</w:t>
            </w:r>
            <w:r w:rsidR="00296B33">
              <w:t>Q+</w:t>
            </w:r>
            <w:r>
              <w:t xml:space="preserve"> representation within </w:t>
            </w:r>
            <w:r w:rsidR="00CE1983">
              <w:t>on call</w:t>
            </w:r>
            <w:r>
              <w:t xml:space="preserve"> </w:t>
            </w:r>
            <w:r w:rsidR="547B3248">
              <w:t>employees</w:t>
            </w:r>
            <w:r>
              <w:t xml:space="preserve"> has </w:t>
            </w:r>
            <w:r w:rsidR="48959A13">
              <w:t>reduced by 1</w:t>
            </w:r>
            <w:r w:rsidR="47837054">
              <w:t>%</w:t>
            </w:r>
            <w:r>
              <w:t xml:space="preserve">. </w:t>
            </w:r>
          </w:p>
        </w:tc>
      </w:tr>
      <w:tr w:rsidR="006874D1" w14:paraId="7FD1414D" w14:textId="77777777" w:rsidTr="01D3F89C">
        <w:tc>
          <w:tcPr>
            <w:tcW w:w="7206" w:type="dxa"/>
          </w:tcPr>
          <w:p w14:paraId="13C73A50" w14:textId="618E6AEE" w:rsidR="006874D1" w:rsidRDefault="00FA1336" w:rsidP="00705B8C">
            <w:pPr>
              <w:rPr>
                <w:noProof/>
                <w:lang w:eastAsia="en-GB"/>
              </w:rPr>
            </w:pPr>
            <w:r>
              <w:rPr>
                <w:noProof/>
              </w:rPr>
              <w:lastRenderedPageBreak/>
              <w:drawing>
                <wp:inline distT="0" distB="0" distL="0" distR="0" wp14:anchorId="2FA920AD" wp14:editId="3E47673A">
                  <wp:extent cx="4176000" cy="2160000"/>
                  <wp:effectExtent l="0" t="0" r="15240" b="12065"/>
                  <wp:docPr id="2050839826" name="Chart 1">
                    <a:extLst xmlns:a="http://schemas.openxmlformats.org/drawingml/2006/main">
                      <a:ext uri="{FF2B5EF4-FFF2-40B4-BE49-F238E27FC236}">
                        <a16:creationId xmlns:a16="http://schemas.microsoft.com/office/drawing/2014/main" id="{B8B663B7-B79C-3F43-0801-B49B459BD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962" w:type="dxa"/>
          </w:tcPr>
          <w:p w14:paraId="5D14BE31" w14:textId="3CB0E587" w:rsidR="006874D1" w:rsidRPr="009C3818" w:rsidRDefault="6B9A174E" w:rsidP="001B2AB6">
            <w:r>
              <w:t xml:space="preserve">Control </w:t>
            </w:r>
            <w:r w:rsidR="00CE1983">
              <w:t>LGBT</w:t>
            </w:r>
            <w:r w:rsidR="00296B33">
              <w:t>Q+</w:t>
            </w:r>
            <w:r w:rsidR="00CE1983">
              <w:t xml:space="preserve"> status</w:t>
            </w:r>
            <w:r w:rsidR="391FD786">
              <w:t xml:space="preserve"> </w:t>
            </w:r>
            <w:r w:rsidR="0A5915C8">
              <w:t xml:space="preserve">remains at 4%. This area of the service has the highest declaration rate with only 5 </w:t>
            </w:r>
            <w:proofErr w:type="gramStart"/>
            <w:r w:rsidR="547B3248">
              <w:t>employees</w:t>
            </w:r>
            <w:proofErr w:type="gramEnd"/>
            <w:r w:rsidR="0A5915C8">
              <w:t xml:space="preserve"> members not declaring.</w:t>
            </w:r>
          </w:p>
        </w:tc>
      </w:tr>
      <w:tr w:rsidR="006874D1" w14:paraId="7E5EBBD4" w14:textId="77777777" w:rsidTr="01D3F89C">
        <w:tc>
          <w:tcPr>
            <w:tcW w:w="7206" w:type="dxa"/>
          </w:tcPr>
          <w:p w14:paraId="19C32F92" w14:textId="2C0594B7" w:rsidR="006874D1" w:rsidRDefault="00684D00" w:rsidP="00705B8C">
            <w:pPr>
              <w:rPr>
                <w:noProof/>
                <w:lang w:eastAsia="en-GB"/>
              </w:rPr>
            </w:pPr>
            <w:r>
              <w:rPr>
                <w:noProof/>
              </w:rPr>
              <w:drawing>
                <wp:inline distT="0" distB="0" distL="0" distR="0" wp14:anchorId="6D2702F9" wp14:editId="6BAF8957">
                  <wp:extent cx="4176000" cy="2160000"/>
                  <wp:effectExtent l="0" t="0" r="15240" b="12065"/>
                  <wp:docPr id="1342959295" name="Chart 1">
                    <a:extLst xmlns:a="http://schemas.openxmlformats.org/drawingml/2006/main">
                      <a:ext uri="{FF2B5EF4-FFF2-40B4-BE49-F238E27FC236}">
                        <a16:creationId xmlns:a16="http://schemas.microsoft.com/office/drawing/2014/main" id="{A93DB7C9-2314-E2AD-5D28-8249BF037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7962" w:type="dxa"/>
          </w:tcPr>
          <w:p w14:paraId="7004AC9B" w14:textId="5226009B" w:rsidR="006874D1" w:rsidRDefault="00F24989" w:rsidP="009C3818">
            <w:r>
              <w:t>Enabling Teams</w:t>
            </w:r>
            <w:r w:rsidR="6B9A174E">
              <w:t xml:space="preserve"> </w:t>
            </w:r>
            <w:r w:rsidR="547B3248">
              <w:t>employees</w:t>
            </w:r>
            <w:r w:rsidR="6B9A174E">
              <w:t xml:space="preserve"> have </w:t>
            </w:r>
            <w:r w:rsidR="3AB9261A">
              <w:t>3</w:t>
            </w:r>
            <w:r w:rsidR="6B9A174E">
              <w:t xml:space="preserve">% </w:t>
            </w:r>
            <w:r w:rsidR="32F0696E">
              <w:t>identifying as LGBT</w:t>
            </w:r>
            <w:r w:rsidR="00296B33">
              <w:t>Q+</w:t>
            </w:r>
            <w:r w:rsidR="6B9A174E">
              <w:t xml:space="preserve">, which is </w:t>
            </w:r>
            <w:r w:rsidR="3AB9261A">
              <w:t>a reduction of 1%</w:t>
            </w:r>
            <w:r w:rsidR="6B9A174E">
              <w:t xml:space="preserve"> </w:t>
            </w:r>
          </w:p>
        </w:tc>
      </w:tr>
      <w:tr w:rsidR="0021287E" w14:paraId="7CFBD16F" w14:textId="77777777" w:rsidTr="01D3F89C">
        <w:tc>
          <w:tcPr>
            <w:tcW w:w="7206" w:type="dxa"/>
          </w:tcPr>
          <w:p w14:paraId="140115C8" w14:textId="41AF121D" w:rsidR="0021287E" w:rsidRDefault="00684D00" w:rsidP="00705B8C">
            <w:pPr>
              <w:rPr>
                <w:noProof/>
              </w:rPr>
            </w:pPr>
            <w:r>
              <w:rPr>
                <w:noProof/>
              </w:rPr>
              <w:lastRenderedPageBreak/>
              <w:drawing>
                <wp:inline distT="0" distB="0" distL="0" distR="0" wp14:anchorId="7456BA33" wp14:editId="4CC6EC21">
                  <wp:extent cx="4176000" cy="2160000"/>
                  <wp:effectExtent l="0" t="0" r="15240" b="12065"/>
                  <wp:docPr id="695115842" name="Chart 1">
                    <a:extLst xmlns:a="http://schemas.openxmlformats.org/drawingml/2006/main">
                      <a:ext uri="{FF2B5EF4-FFF2-40B4-BE49-F238E27FC236}">
                        <a16:creationId xmlns:a16="http://schemas.microsoft.com/office/drawing/2014/main" id="{773C4353-0CB9-E1A4-5CC1-8ABFCF5E5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7962" w:type="dxa"/>
          </w:tcPr>
          <w:p w14:paraId="08AD5753" w14:textId="15B2C845" w:rsidR="0021287E" w:rsidRPr="0021287E" w:rsidRDefault="391FD786" w:rsidP="009C3818">
            <w:pPr>
              <w:rPr>
                <w:highlight w:val="yellow"/>
              </w:rPr>
            </w:pPr>
            <w:r>
              <w:t>The overall rate for all LGBT</w:t>
            </w:r>
            <w:r w:rsidR="1F3BC048">
              <w:t>Q+</w:t>
            </w:r>
            <w:r>
              <w:t xml:space="preserve"> </w:t>
            </w:r>
            <w:r w:rsidR="547B3248">
              <w:t>employees</w:t>
            </w:r>
            <w:r>
              <w:t xml:space="preserve"> </w:t>
            </w:r>
            <w:r w:rsidR="1F3BC048">
              <w:t>has remained at</w:t>
            </w:r>
            <w:r>
              <w:t xml:space="preserve"> </w:t>
            </w:r>
            <w:r w:rsidR="1F3BC048">
              <w:t>4</w:t>
            </w:r>
            <w:r>
              <w:t>%.</w:t>
            </w:r>
          </w:p>
        </w:tc>
      </w:tr>
    </w:tbl>
    <w:p w14:paraId="0A54BA00" w14:textId="77777777" w:rsidR="00EA7255" w:rsidRDefault="00EA7255" w:rsidP="00F4191F">
      <w:pPr>
        <w:pStyle w:val="Heading2"/>
      </w:pPr>
    </w:p>
    <w:p w14:paraId="41684805" w14:textId="77777777" w:rsidR="00EA7255" w:rsidRDefault="00EA7255">
      <w:pPr>
        <w:spacing w:after="160" w:line="259" w:lineRule="auto"/>
        <w:rPr>
          <w:rFonts w:ascii="Century Gothic" w:hAnsi="Century Gothic"/>
          <w:b/>
          <w:bCs/>
          <w:color w:val="2E3966"/>
          <w:sz w:val="40"/>
          <w:szCs w:val="40"/>
        </w:rPr>
      </w:pPr>
      <w:r>
        <w:br w:type="page"/>
      </w:r>
    </w:p>
    <w:p w14:paraId="6BE18937" w14:textId="6F704732" w:rsidR="004534FD" w:rsidRDefault="00EB4E3C" w:rsidP="00F4191F">
      <w:pPr>
        <w:pStyle w:val="Heading2"/>
      </w:pPr>
      <w:bookmarkStart w:id="14" w:name="_Toc202360588"/>
      <w:r w:rsidRPr="00510639">
        <w:lastRenderedPageBreak/>
        <w:t>Disability</w:t>
      </w:r>
      <w:bookmarkEnd w:id="14"/>
    </w:p>
    <w:tbl>
      <w:tblPr>
        <w:tblStyle w:val="TableGrid"/>
        <w:tblW w:w="15168" w:type="dxa"/>
        <w:tblInd w:w="-572" w:type="dxa"/>
        <w:tblLook w:val="04A0" w:firstRow="1" w:lastRow="0" w:firstColumn="1" w:lastColumn="0" w:noHBand="0" w:noVBand="1"/>
      </w:tblPr>
      <w:tblGrid>
        <w:gridCol w:w="7206"/>
        <w:gridCol w:w="7962"/>
      </w:tblGrid>
      <w:tr w:rsidR="004534FD" w:rsidRPr="00051155" w14:paraId="42190DBB" w14:textId="77777777" w:rsidTr="01D3F89C">
        <w:trPr>
          <w:tblHeader/>
        </w:trPr>
        <w:tc>
          <w:tcPr>
            <w:tcW w:w="7206" w:type="dxa"/>
            <w:shd w:val="clear" w:color="auto" w:fill="DEEAF6" w:themeFill="accent1" w:themeFillTint="33"/>
          </w:tcPr>
          <w:p w14:paraId="465A05F4" w14:textId="77777777" w:rsidR="004534FD" w:rsidRPr="00051155" w:rsidRDefault="004534FD" w:rsidP="00586BED">
            <w:pPr>
              <w:rPr>
                <w:b/>
                <w:sz w:val="32"/>
              </w:rPr>
            </w:pPr>
            <w:r w:rsidRPr="00051155">
              <w:rPr>
                <w:b/>
                <w:sz w:val="32"/>
              </w:rPr>
              <w:t>Workforce Profile</w:t>
            </w:r>
          </w:p>
        </w:tc>
        <w:tc>
          <w:tcPr>
            <w:tcW w:w="7962" w:type="dxa"/>
            <w:shd w:val="clear" w:color="auto" w:fill="DEEAF6" w:themeFill="accent1" w:themeFillTint="33"/>
          </w:tcPr>
          <w:p w14:paraId="06A34EF7" w14:textId="77777777" w:rsidR="004534FD" w:rsidRPr="00051155" w:rsidRDefault="004534FD" w:rsidP="00586BED">
            <w:pPr>
              <w:rPr>
                <w:b/>
                <w:sz w:val="32"/>
              </w:rPr>
            </w:pPr>
            <w:r w:rsidRPr="00051155">
              <w:rPr>
                <w:b/>
                <w:sz w:val="32"/>
              </w:rPr>
              <w:t>Commentary</w:t>
            </w:r>
          </w:p>
        </w:tc>
      </w:tr>
      <w:tr w:rsidR="004534FD" w14:paraId="28C1170E" w14:textId="77777777" w:rsidTr="01D3F89C">
        <w:tc>
          <w:tcPr>
            <w:tcW w:w="7206" w:type="dxa"/>
          </w:tcPr>
          <w:p w14:paraId="56309B05" w14:textId="4DC35F98" w:rsidR="004534FD" w:rsidRDefault="00EA7255" w:rsidP="00586BED">
            <w:r>
              <w:rPr>
                <w:noProof/>
              </w:rPr>
              <w:drawing>
                <wp:inline distT="0" distB="0" distL="0" distR="0" wp14:anchorId="5B373909" wp14:editId="0587C840">
                  <wp:extent cx="4176000" cy="2340000"/>
                  <wp:effectExtent l="0" t="0" r="15240" b="3175"/>
                  <wp:docPr id="1756663005" name="Chart 1">
                    <a:extLst xmlns:a="http://schemas.openxmlformats.org/drawingml/2006/main">
                      <a:ext uri="{FF2B5EF4-FFF2-40B4-BE49-F238E27FC236}">
                        <a16:creationId xmlns:a16="http://schemas.microsoft.com/office/drawing/2014/main" id="{239B4315-2255-9D75-32F1-C5C11C70E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7962" w:type="dxa"/>
          </w:tcPr>
          <w:p w14:paraId="21B7F1B9" w14:textId="6F2E5C3C" w:rsidR="004534FD" w:rsidRPr="00377AB0" w:rsidRDefault="0A5915C8" w:rsidP="01D3F89C">
            <w:pPr>
              <w:rPr>
                <w:highlight w:val="yellow"/>
              </w:rPr>
            </w:pPr>
            <w:r>
              <w:t>4</w:t>
            </w:r>
            <w:r w:rsidR="33FE16E1">
              <w:t xml:space="preserve">% of Wholetime </w:t>
            </w:r>
            <w:r w:rsidR="547B3248">
              <w:t>employees</w:t>
            </w:r>
            <w:r w:rsidR="33FE16E1">
              <w:t xml:space="preserve"> </w:t>
            </w:r>
            <w:r w:rsidR="32FE59E3">
              <w:t>are disabled</w:t>
            </w:r>
            <w:r>
              <w:t xml:space="preserve">. </w:t>
            </w:r>
            <w:proofErr w:type="gramStart"/>
            <w:r>
              <w:t>The majority of</w:t>
            </w:r>
            <w:proofErr w:type="gramEnd"/>
            <w:r>
              <w:t xml:space="preserve"> these </w:t>
            </w:r>
            <w:r w:rsidR="547B3248">
              <w:t>employees</w:t>
            </w:r>
            <w:r>
              <w:t xml:space="preserve"> have neurodivergent conditions, such as dyslexia and ADHD, which the service provides assessment for and has support in place. </w:t>
            </w:r>
            <w:r w:rsidR="003B2E73">
              <w:t>WYFRS use the Access to Work scheme to part fund specific equipment, training and one to one support.</w:t>
            </w:r>
          </w:p>
        </w:tc>
      </w:tr>
      <w:tr w:rsidR="004534FD" w14:paraId="576F599A" w14:textId="77777777" w:rsidTr="01D3F89C">
        <w:tc>
          <w:tcPr>
            <w:tcW w:w="7206" w:type="dxa"/>
          </w:tcPr>
          <w:p w14:paraId="05022AA3" w14:textId="0D1F5A19" w:rsidR="004534FD" w:rsidRDefault="00EA7255" w:rsidP="00586BED">
            <w:pPr>
              <w:rPr>
                <w:noProof/>
              </w:rPr>
            </w:pPr>
            <w:r>
              <w:rPr>
                <w:noProof/>
              </w:rPr>
              <w:drawing>
                <wp:inline distT="0" distB="0" distL="0" distR="0" wp14:anchorId="06D03712" wp14:editId="23319FED">
                  <wp:extent cx="4176000" cy="2340000"/>
                  <wp:effectExtent l="0" t="0" r="15240" b="3175"/>
                  <wp:docPr id="271217645" name="Chart 1">
                    <a:extLst xmlns:a="http://schemas.openxmlformats.org/drawingml/2006/main">
                      <a:ext uri="{FF2B5EF4-FFF2-40B4-BE49-F238E27FC236}">
                        <a16:creationId xmlns:a16="http://schemas.microsoft.com/office/drawing/2014/main" id="{700CD445-069F-96C0-C584-A6EEB22CD1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7962" w:type="dxa"/>
          </w:tcPr>
          <w:p w14:paraId="3F2A5E45" w14:textId="747BBC75" w:rsidR="004534FD" w:rsidRPr="00BF5C58" w:rsidRDefault="32FE59E3" w:rsidP="00586BED">
            <w:r>
              <w:t>3</w:t>
            </w:r>
            <w:r w:rsidR="33FE16E1">
              <w:t xml:space="preserve">% of </w:t>
            </w:r>
            <w:r w:rsidR="75C6A1BC">
              <w:t>on call</w:t>
            </w:r>
            <w:r w:rsidR="33FE16E1">
              <w:t xml:space="preserve"> </w:t>
            </w:r>
            <w:r w:rsidR="547B3248">
              <w:t>employees</w:t>
            </w:r>
            <w:r w:rsidR="33FE16E1">
              <w:t xml:space="preserve"> have declared a disability.</w:t>
            </w:r>
          </w:p>
        </w:tc>
      </w:tr>
      <w:tr w:rsidR="004534FD" w14:paraId="426FA93D" w14:textId="77777777" w:rsidTr="01D3F89C">
        <w:tc>
          <w:tcPr>
            <w:tcW w:w="7206" w:type="dxa"/>
          </w:tcPr>
          <w:p w14:paraId="2567CAFF" w14:textId="713808DC" w:rsidR="004534FD" w:rsidRDefault="00EA7255" w:rsidP="00586BED">
            <w:pPr>
              <w:rPr>
                <w:noProof/>
              </w:rPr>
            </w:pPr>
            <w:r>
              <w:rPr>
                <w:noProof/>
              </w:rPr>
              <w:lastRenderedPageBreak/>
              <w:drawing>
                <wp:inline distT="0" distB="0" distL="0" distR="0" wp14:anchorId="0DB8DF14" wp14:editId="1246736C">
                  <wp:extent cx="4176000" cy="2340000"/>
                  <wp:effectExtent l="0" t="0" r="15240" b="3175"/>
                  <wp:docPr id="857312579" name="Chart 1">
                    <a:extLst xmlns:a="http://schemas.openxmlformats.org/drawingml/2006/main">
                      <a:ext uri="{FF2B5EF4-FFF2-40B4-BE49-F238E27FC236}">
                        <a16:creationId xmlns:a16="http://schemas.microsoft.com/office/drawing/2014/main" id="{B8C06107-BA2C-9859-B996-95C9CCBA0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7962" w:type="dxa"/>
          </w:tcPr>
          <w:p w14:paraId="19E35CE6" w14:textId="6CD2CF60" w:rsidR="004534FD" w:rsidRDefault="00EA7255" w:rsidP="00586BED">
            <w:r>
              <w:t>7</w:t>
            </w:r>
            <w:r w:rsidR="33FE16E1">
              <w:t xml:space="preserve">% of Control </w:t>
            </w:r>
            <w:r w:rsidR="547B3248">
              <w:t>employees</w:t>
            </w:r>
            <w:r w:rsidR="33FE16E1">
              <w:t xml:space="preserve"> have declared a disability</w:t>
            </w:r>
            <w:r>
              <w:t>, an increase of 3%</w:t>
            </w:r>
            <w:r w:rsidR="33FE16E1">
              <w:t xml:space="preserve">. </w:t>
            </w:r>
          </w:p>
        </w:tc>
      </w:tr>
      <w:tr w:rsidR="004534FD" w14:paraId="78E198CB" w14:textId="77777777" w:rsidTr="01D3F89C">
        <w:tc>
          <w:tcPr>
            <w:tcW w:w="7206" w:type="dxa"/>
          </w:tcPr>
          <w:p w14:paraId="16924ED2" w14:textId="7E1C6BF2" w:rsidR="004534FD" w:rsidRDefault="00EA7255" w:rsidP="00586BED">
            <w:pPr>
              <w:rPr>
                <w:noProof/>
              </w:rPr>
            </w:pPr>
            <w:r>
              <w:rPr>
                <w:noProof/>
              </w:rPr>
              <w:drawing>
                <wp:inline distT="0" distB="0" distL="0" distR="0" wp14:anchorId="236612A2" wp14:editId="7B966563">
                  <wp:extent cx="4176000" cy="2340000"/>
                  <wp:effectExtent l="0" t="0" r="15240" b="3175"/>
                  <wp:docPr id="1161433311" name="Chart 1">
                    <a:extLst xmlns:a="http://schemas.openxmlformats.org/drawingml/2006/main">
                      <a:ext uri="{FF2B5EF4-FFF2-40B4-BE49-F238E27FC236}">
                        <a16:creationId xmlns:a16="http://schemas.microsoft.com/office/drawing/2014/main" id="{132A46A8-046D-E5DA-90C1-E5ACEB0CF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7962" w:type="dxa"/>
          </w:tcPr>
          <w:p w14:paraId="05E68DFB" w14:textId="51907335" w:rsidR="004534FD" w:rsidRDefault="33FE16E1" w:rsidP="00586BED">
            <w:r>
              <w:t xml:space="preserve">The highest volume of disabled </w:t>
            </w:r>
            <w:r w:rsidR="547B3248">
              <w:t>employees</w:t>
            </w:r>
            <w:r>
              <w:t xml:space="preserve"> is within the </w:t>
            </w:r>
            <w:r w:rsidR="00F24989">
              <w:t>Enabling Teams</w:t>
            </w:r>
            <w:r w:rsidR="0079626C">
              <w:t xml:space="preserve"> r</w:t>
            </w:r>
            <w:r>
              <w:t xml:space="preserve">oles with </w:t>
            </w:r>
            <w:r w:rsidR="75C6A1BC">
              <w:t>1</w:t>
            </w:r>
            <w:r w:rsidR="0A5915C8">
              <w:t>1</w:t>
            </w:r>
            <w:r>
              <w:t xml:space="preserve">% of </w:t>
            </w:r>
            <w:r w:rsidR="547B3248">
              <w:t>employees</w:t>
            </w:r>
            <w:r>
              <w:t xml:space="preserve"> declaring a disability. </w:t>
            </w:r>
          </w:p>
        </w:tc>
      </w:tr>
      <w:tr w:rsidR="00D21846" w14:paraId="7EF8E25E" w14:textId="77777777" w:rsidTr="01D3F89C">
        <w:tc>
          <w:tcPr>
            <w:tcW w:w="7206" w:type="dxa"/>
          </w:tcPr>
          <w:p w14:paraId="5863ACEE" w14:textId="47F9A3C9" w:rsidR="00D21846" w:rsidRDefault="000B7F25" w:rsidP="00586BED">
            <w:pPr>
              <w:rPr>
                <w:noProof/>
              </w:rPr>
            </w:pPr>
            <w:r>
              <w:rPr>
                <w:noProof/>
              </w:rPr>
              <w:lastRenderedPageBreak/>
              <w:drawing>
                <wp:inline distT="0" distB="0" distL="0" distR="0" wp14:anchorId="4F0D1FE6" wp14:editId="182ED98A">
                  <wp:extent cx="4176000" cy="2340000"/>
                  <wp:effectExtent l="0" t="0" r="15240" b="3175"/>
                  <wp:docPr id="1669902186" name="Chart 1">
                    <a:extLst xmlns:a="http://schemas.openxmlformats.org/drawingml/2006/main">
                      <a:ext uri="{FF2B5EF4-FFF2-40B4-BE49-F238E27FC236}">
                        <a16:creationId xmlns:a16="http://schemas.microsoft.com/office/drawing/2014/main" id="{EB664816-AFDE-7CD4-30A5-7D23ED8592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7962" w:type="dxa"/>
          </w:tcPr>
          <w:p w14:paraId="02EDFC68" w14:textId="4622F945" w:rsidR="00D21846" w:rsidRDefault="75C6A1BC" w:rsidP="00586BED">
            <w:r>
              <w:t xml:space="preserve">Across all </w:t>
            </w:r>
            <w:r w:rsidR="547B3248">
              <w:t>employees</w:t>
            </w:r>
            <w:r>
              <w:t xml:space="preserve">, we have </w:t>
            </w:r>
            <w:r w:rsidR="0499DD2A">
              <w:t>5</w:t>
            </w:r>
            <w:r>
              <w:t xml:space="preserve">% of disabled </w:t>
            </w:r>
            <w:r w:rsidR="547B3248">
              <w:t>employees</w:t>
            </w:r>
            <w:r w:rsidR="32192496">
              <w:t xml:space="preserve"> which is a</w:t>
            </w:r>
            <w:r w:rsidR="0499DD2A">
              <w:t>n increase of 1</w:t>
            </w:r>
            <w:r w:rsidR="32192496">
              <w:t>%.</w:t>
            </w:r>
          </w:p>
        </w:tc>
      </w:tr>
    </w:tbl>
    <w:p w14:paraId="1C1EFD21" w14:textId="77777777" w:rsidR="004534FD" w:rsidRPr="004534FD" w:rsidRDefault="004534FD" w:rsidP="004534FD"/>
    <w:p w14:paraId="1114ED90" w14:textId="5569AFED" w:rsidR="00DF7B7F" w:rsidRDefault="002F509C" w:rsidP="008163B7">
      <w:r>
        <w:t>Neurodive</w:t>
      </w:r>
      <w:r w:rsidR="000F50F7">
        <w:t>rgent conditions</w:t>
      </w:r>
      <w:r>
        <w:t xml:space="preserve"> (d</w:t>
      </w:r>
      <w:r w:rsidR="005A6A8A">
        <w:t>yslexia</w:t>
      </w:r>
      <w:r>
        <w:t>, ADHD, autism etc.)</w:t>
      </w:r>
      <w:r w:rsidR="005A6A8A">
        <w:t xml:space="preserve"> </w:t>
      </w:r>
      <w:r w:rsidR="000F50F7">
        <w:t>are</w:t>
      </w:r>
      <w:r w:rsidR="005A6A8A">
        <w:t xml:space="preserve"> </w:t>
      </w:r>
      <w:r w:rsidR="00C15708">
        <w:t>categorised</w:t>
      </w:r>
      <w:r w:rsidR="005A6A8A">
        <w:t xml:space="preserve"> as a disability for the purposes of it being protected by equality law. We have screened and assessed </w:t>
      </w:r>
      <w:proofErr w:type="gramStart"/>
      <w:r w:rsidR="005A6A8A">
        <w:t>a number of</w:t>
      </w:r>
      <w:proofErr w:type="gramEnd"/>
      <w:r w:rsidR="005A6A8A">
        <w:t xml:space="preserve"> </w:t>
      </w:r>
      <w:proofErr w:type="spellStart"/>
      <w:r w:rsidR="26D2F9E6">
        <w:t>employees</w:t>
      </w:r>
      <w:r w:rsidR="005A6A8A">
        <w:t>over</w:t>
      </w:r>
      <w:proofErr w:type="spellEnd"/>
      <w:r w:rsidR="005A6A8A">
        <w:t xml:space="preserve"> this financial </w:t>
      </w:r>
      <w:r>
        <w:t>year,</w:t>
      </w:r>
      <w:r w:rsidR="005A6A8A">
        <w:t xml:space="preserve"> and we have implemented support, equipment and training to ensure </w:t>
      </w:r>
      <w:r>
        <w:t>inclusion</w:t>
      </w:r>
      <w:r w:rsidR="005A6A8A">
        <w:t xml:space="preserve"> in the workplace. We </w:t>
      </w:r>
      <w:r>
        <w:t>target</w:t>
      </w:r>
      <w:r w:rsidR="005A6A8A">
        <w:t xml:space="preserve"> new recruits through screening </w:t>
      </w:r>
      <w:r w:rsidR="001E41D6">
        <w:t xml:space="preserve">and early engagement </w:t>
      </w:r>
      <w:r w:rsidR="005A6A8A">
        <w:t xml:space="preserve">to ensure they receive full support </w:t>
      </w:r>
      <w:r w:rsidR="15A08E03">
        <w:t xml:space="preserve">and workplace reasonable adjustments </w:t>
      </w:r>
      <w:r w:rsidR="005A6A8A">
        <w:t xml:space="preserve">from the point of entry. We </w:t>
      </w:r>
      <w:r>
        <w:t>have</w:t>
      </w:r>
      <w:r w:rsidR="005A6A8A">
        <w:t xml:space="preserve"> site licenses for assistive software available to all </w:t>
      </w:r>
      <w:r w:rsidR="547B3248">
        <w:t>employees</w:t>
      </w:r>
      <w:r w:rsidR="005A6A8A">
        <w:t xml:space="preserve"> and workplace champions </w:t>
      </w:r>
      <w:r w:rsidR="00CC7119">
        <w:t>have been</w:t>
      </w:r>
      <w:r w:rsidR="005A6A8A">
        <w:t xml:space="preserve"> identified and trained</w:t>
      </w:r>
      <w:r w:rsidR="002627E8">
        <w:t xml:space="preserve"> to deliver bespoke support.</w:t>
      </w:r>
      <w:r w:rsidR="3B9A1AA2">
        <w:t xml:space="preserve"> We are planning to transition to a social model of inclusion that will be underpinned by universal design.</w:t>
      </w:r>
    </w:p>
    <w:p w14:paraId="282FB4F5" w14:textId="77777777" w:rsidR="000B7F25" w:rsidRDefault="000B7F25">
      <w:pPr>
        <w:spacing w:after="160" w:line="259" w:lineRule="auto"/>
        <w:rPr>
          <w:rFonts w:ascii="Century Gothic" w:hAnsi="Century Gothic"/>
          <w:b/>
          <w:bCs/>
          <w:color w:val="2E3966"/>
          <w:sz w:val="40"/>
          <w:szCs w:val="40"/>
        </w:rPr>
      </w:pPr>
      <w:r>
        <w:br w:type="page"/>
      </w:r>
    </w:p>
    <w:p w14:paraId="6AEA5DF0" w14:textId="089DC8DE" w:rsidR="00051155" w:rsidRPr="000154B6" w:rsidRDefault="00EB4E3C" w:rsidP="00BA5552">
      <w:pPr>
        <w:pStyle w:val="Heading2"/>
      </w:pPr>
      <w:bookmarkStart w:id="15" w:name="_Toc202360589"/>
      <w:r w:rsidRPr="000154B6">
        <w:lastRenderedPageBreak/>
        <w:t>Age</w:t>
      </w:r>
      <w:bookmarkEnd w:id="15"/>
    </w:p>
    <w:tbl>
      <w:tblPr>
        <w:tblW w:w="13738" w:type="dxa"/>
        <w:tblInd w:w="2" w:type="dxa"/>
        <w:tblLayout w:type="fixed"/>
        <w:tblCellMar>
          <w:left w:w="0" w:type="dxa"/>
          <w:right w:w="0" w:type="dxa"/>
        </w:tblCellMar>
        <w:tblLook w:val="04A0" w:firstRow="1" w:lastRow="0" w:firstColumn="1" w:lastColumn="0" w:noHBand="0" w:noVBand="1"/>
      </w:tblPr>
      <w:tblGrid>
        <w:gridCol w:w="2540"/>
        <w:gridCol w:w="2303"/>
        <w:gridCol w:w="2304"/>
        <w:gridCol w:w="2303"/>
        <w:gridCol w:w="2304"/>
        <w:gridCol w:w="1984"/>
      </w:tblGrid>
      <w:tr w:rsidR="00166AA1" w:rsidRPr="00F100AA" w14:paraId="2159CDAC" w14:textId="77777777" w:rsidTr="01D3F89C">
        <w:trPr>
          <w:trHeight w:val="735"/>
        </w:trPr>
        <w:tc>
          <w:tcPr>
            <w:tcW w:w="2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B29FD" w14:textId="335EED50" w:rsidR="00166AA1" w:rsidRPr="000154B6" w:rsidRDefault="00166AA1">
            <w:pPr>
              <w:jc w:val="center"/>
              <w:rPr>
                <w:rFonts w:cs="Arial"/>
                <w:b/>
                <w:bCs/>
                <w:color w:val="000000"/>
                <w:szCs w:val="28"/>
                <w:lang w:eastAsia="en-GB"/>
              </w:rPr>
            </w:pPr>
            <w:r w:rsidRPr="000154B6">
              <w:rPr>
                <w:rFonts w:cs="Arial"/>
                <w:b/>
                <w:bCs/>
                <w:color w:val="000000"/>
                <w:szCs w:val="28"/>
                <w:lang w:eastAsia="en-GB"/>
              </w:rPr>
              <w:t>March 202</w:t>
            </w:r>
            <w:r w:rsidR="000154B6" w:rsidRPr="000154B6">
              <w:rPr>
                <w:rFonts w:cs="Arial"/>
                <w:b/>
                <w:bCs/>
                <w:color w:val="000000"/>
                <w:szCs w:val="28"/>
                <w:lang w:eastAsia="en-GB"/>
              </w:rPr>
              <w:t>3</w:t>
            </w:r>
            <w:r w:rsidRPr="000154B6">
              <w:rPr>
                <w:rFonts w:cs="Arial"/>
                <w:b/>
                <w:bCs/>
                <w:color w:val="000000"/>
                <w:szCs w:val="28"/>
                <w:lang w:eastAsia="en-GB"/>
              </w:rPr>
              <w:t xml:space="preserve"> Data</w:t>
            </w:r>
          </w:p>
        </w:tc>
        <w:tc>
          <w:tcPr>
            <w:tcW w:w="23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066B857" w14:textId="77777777" w:rsidR="00166AA1" w:rsidRPr="000154B6" w:rsidRDefault="00166AA1">
            <w:pPr>
              <w:jc w:val="center"/>
              <w:rPr>
                <w:rFonts w:cs="Arial"/>
                <w:b/>
                <w:bCs/>
                <w:color w:val="000000"/>
                <w:szCs w:val="28"/>
                <w:lang w:eastAsia="en-GB"/>
              </w:rPr>
            </w:pPr>
            <w:r w:rsidRPr="000154B6">
              <w:rPr>
                <w:rFonts w:cs="Arial"/>
                <w:b/>
                <w:bCs/>
                <w:color w:val="000000"/>
                <w:szCs w:val="28"/>
                <w:lang w:eastAsia="en-GB"/>
              </w:rPr>
              <w:t>Wholetime</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BA8498" w14:textId="5225F20F" w:rsidR="00166AA1" w:rsidRPr="000154B6" w:rsidRDefault="00166AA1">
            <w:pPr>
              <w:jc w:val="center"/>
              <w:rPr>
                <w:rFonts w:cs="Arial"/>
                <w:b/>
                <w:bCs/>
                <w:color w:val="000000"/>
                <w:szCs w:val="28"/>
                <w:lang w:eastAsia="en-GB"/>
              </w:rPr>
            </w:pPr>
            <w:r w:rsidRPr="000154B6">
              <w:rPr>
                <w:rFonts w:cs="Arial"/>
                <w:b/>
                <w:bCs/>
                <w:color w:val="000000"/>
                <w:szCs w:val="28"/>
                <w:lang w:eastAsia="en-GB"/>
              </w:rPr>
              <w:t xml:space="preserve">On Call </w:t>
            </w:r>
          </w:p>
        </w:tc>
        <w:tc>
          <w:tcPr>
            <w:tcW w:w="23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17DB4C1" w14:textId="77777777" w:rsidR="00166AA1" w:rsidRPr="000154B6" w:rsidRDefault="00166AA1">
            <w:pPr>
              <w:jc w:val="center"/>
              <w:rPr>
                <w:rFonts w:cs="Arial"/>
                <w:b/>
                <w:bCs/>
                <w:color w:val="000000"/>
                <w:szCs w:val="28"/>
                <w:lang w:eastAsia="en-GB"/>
              </w:rPr>
            </w:pPr>
            <w:r w:rsidRPr="000154B6">
              <w:rPr>
                <w:rFonts w:cs="Arial"/>
                <w:b/>
                <w:bCs/>
                <w:color w:val="000000"/>
                <w:szCs w:val="28"/>
                <w:lang w:eastAsia="en-GB"/>
              </w:rPr>
              <w:t>Control</w:t>
            </w:r>
          </w:p>
        </w:tc>
        <w:tc>
          <w:tcPr>
            <w:tcW w:w="23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8C29CE" w14:textId="56BDE0CA" w:rsidR="00166AA1" w:rsidRPr="000154B6" w:rsidRDefault="00F24989" w:rsidP="01D3F89C">
            <w:pPr>
              <w:jc w:val="center"/>
              <w:rPr>
                <w:rFonts w:cs="Arial"/>
                <w:b/>
                <w:bCs/>
                <w:color w:val="000000"/>
                <w:lang w:eastAsia="en-GB"/>
              </w:rPr>
            </w:pPr>
            <w:r>
              <w:rPr>
                <w:rFonts w:cs="Arial"/>
                <w:b/>
                <w:bCs/>
                <w:color w:val="000000" w:themeColor="text1"/>
                <w:lang w:eastAsia="en-GB"/>
              </w:rPr>
              <w:t>Enabling Teams</w:t>
            </w:r>
          </w:p>
        </w:tc>
        <w:tc>
          <w:tcPr>
            <w:tcW w:w="19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2C8793" w14:textId="77777777" w:rsidR="00166AA1" w:rsidRPr="000154B6" w:rsidRDefault="00166AA1">
            <w:pPr>
              <w:jc w:val="center"/>
              <w:rPr>
                <w:rFonts w:cs="Arial"/>
                <w:b/>
                <w:bCs/>
                <w:color w:val="000000"/>
                <w:szCs w:val="28"/>
                <w:lang w:eastAsia="en-GB"/>
              </w:rPr>
            </w:pPr>
            <w:r w:rsidRPr="000154B6">
              <w:rPr>
                <w:rFonts w:cs="Arial"/>
                <w:b/>
                <w:bCs/>
                <w:color w:val="000000"/>
                <w:szCs w:val="28"/>
                <w:lang w:eastAsia="en-GB"/>
              </w:rPr>
              <w:t>Totals</w:t>
            </w:r>
          </w:p>
        </w:tc>
      </w:tr>
      <w:tr w:rsidR="00166AA1" w:rsidRPr="00F100AA" w14:paraId="4241D79B" w14:textId="77777777" w:rsidTr="01D3F89C">
        <w:trPr>
          <w:trHeight w:val="375"/>
        </w:trPr>
        <w:tc>
          <w:tcPr>
            <w:tcW w:w="2540" w:type="dxa"/>
            <w:tcBorders>
              <w:top w:val="nil"/>
              <w:left w:val="single" w:sz="8" w:space="0" w:color="auto"/>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0D340CF7" w14:textId="77777777" w:rsidR="00166AA1" w:rsidRPr="000154B6" w:rsidRDefault="00166AA1">
            <w:pPr>
              <w:rPr>
                <w:rFonts w:cs="Arial"/>
                <w:b/>
                <w:bCs/>
                <w:color w:val="000000"/>
                <w:szCs w:val="28"/>
                <w:lang w:eastAsia="en-GB"/>
              </w:rPr>
            </w:pPr>
            <w:r w:rsidRPr="000154B6">
              <w:rPr>
                <w:rFonts w:cs="Arial"/>
                <w:b/>
                <w:bCs/>
                <w:color w:val="000000"/>
                <w:szCs w:val="28"/>
                <w:lang w:eastAsia="en-GB"/>
              </w:rPr>
              <w:t>17 - 24</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20E20C2A" w14:textId="1E829078" w:rsidR="00166AA1" w:rsidRPr="00F100AA" w:rsidRDefault="004C1FD7">
            <w:pPr>
              <w:jc w:val="right"/>
              <w:rPr>
                <w:rFonts w:cs="Arial"/>
                <w:color w:val="000000"/>
                <w:szCs w:val="28"/>
                <w:highlight w:val="yellow"/>
                <w:lang w:eastAsia="en-GB"/>
              </w:rPr>
            </w:pPr>
            <w:r w:rsidRPr="004C1FD7">
              <w:rPr>
                <w:rFonts w:cs="Arial"/>
                <w:color w:val="000000"/>
                <w:szCs w:val="28"/>
                <w:lang w:eastAsia="en-GB"/>
              </w:rPr>
              <w:t>21</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1AF97616" w14:textId="44827602" w:rsidR="00166AA1" w:rsidRPr="00F100AA" w:rsidRDefault="004C1FD7">
            <w:pPr>
              <w:jc w:val="right"/>
              <w:rPr>
                <w:rFonts w:cs="Arial"/>
                <w:color w:val="000000"/>
                <w:szCs w:val="28"/>
                <w:highlight w:val="yellow"/>
                <w:lang w:eastAsia="en-GB"/>
              </w:rPr>
            </w:pPr>
            <w:r>
              <w:rPr>
                <w:rFonts w:cs="Arial"/>
                <w:color w:val="000000"/>
                <w:szCs w:val="28"/>
                <w:lang w:eastAsia="en-GB"/>
              </w:rPr>
              <w:t>8</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6F33E0C3" w14:textId="061D373E" w:rsidR="00166AA1" w:rsidRPr="00F100AA" w:rsidRDefault="004C1FD7">
            <w:pPr>
              <w:jc w:val="right"/>
              <w:rPr>
                <w:rFonts w:cs="Arial"/>
                <w:color w:val="000000"/>
                <w:szCs w:val="28"/>
                <w:highlight w:val="yellow"/>
                <w:lang w:eastAsia="en-GB"/>
              </w:rPr>
            </w:pPr>
            <w:r>
              <w:rPr>
                <w:rFonts w:cs="Arial"/>
                <w:color w:val="000000"/>
                <w:szCs w:val="28"/>
                <w:lang w:eastAsia="en-GB"/>
              </w:rPr>
              <w:t>4</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34429094" w14:textId="085268CE" w:rsidR="00166AA1" w:rsidRPr="00F100AA" w:rsidRDefault="004C1FD7">
            <w:pPr>
              <w:jc w:val="right"/>
              <w:rPr>
                <w:rFonts w:cs="Arial"/>
                <w:color w:val="000000"/>
                <w:szCs w:val="28"/>
                <w:highlight w:val="yellow"/>
                <w:lang w:eastAsia="en-GB"/>
              </w:rPr>
            </w:pPr>
            <w:r w:rsidRPr="004C1FD7">
              <w:rPr>
                <w:rFonts w:cs="Arial"/>
                <w:color w:val="000000"/>
                <w:szCs w:val="28"/>
                <w:lang w:eastAsia="en-GB"/>
              </w:rPr>
              <w:t>21</w:t>
            </w:r>
          </w:p>
        </w:tc>
        <w:tc>
          <w:tcPr>
            <w:tcW w:w="1984" w:type="dxa"/>
            <w:tcBorders>
              <w:top w:val="nil"/>
              <w:left w:val="nil"/>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hideMark/>
          </w:tcPr>
          <w:p w14:paraId="78B13B6E" w14:textId="39033C8D" w:rsidR="00166AA1" w:rsidRPr="004C1FD7" w:rsidRDefault="004C1FD7">
            <w:pPr>
              <w:jc w:val="right"/>
              <w:rPr>
                <w:rFonts w:cs="Arial"/>
                <w:b/>
                <w:bCs/>
                <w:color w:val="000000"/>
                <w:szCs w:val="28"/>
                <w:lang w:eastAsia="en-GB"/>
              </w:rPr>
            </w:pPr>
            <w:r w:rsidRPr="004C1FD7">
              <w:rPr>
                <w:rFonts w:cs="Arial"/>
                <w:b/>
                <w:bCs/>
                <w:color w:val="000000"/>
                <w:szCs w:val="28"/>
                <w:lang w:eastAsia="en-GB"/>
              </w:rPr>
              <w:t>54</w:t>
            </w:r>
          </w:p>
        </w:tc>
      </w:tr>
      <w:tr w:rsidR="00166AA1" w:rsidRPr="00F100AA" w14:paraId="48EA039F" w14:textId="77777777" w:rsidTr="01D3F89C">
        <w:trPr>
          <w:trHeight w:val="375"/>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F93DD5" w14:textId="77777777" w:rsidR="00166AA1" w:rsidRPr="000154B6" w:rsidRDefault="00166AA1">
            <w:pPr>
              <w:rPr>
                <w:rFonts w:cs="Arial"/>
                <w:b/>
                <w:bCs/>
                <w:color w:val="000000"/>
                <w:szCs w:val="28"/>
                <w:lang w:eastAsia="en-GB"/>
              </w:rPr>
            </w:pPr>
            <w:r w:rsidRPr="000154B6">
              <w:rPr>
                <w:rFonts w:cs="Arial"/>
                <w:b/>
                <w:bCs/>
                <w:color w:val="000000"/>
                <w:szCs w:val="28"/>
                <w:lang w:eastAsia="en-GB"/>
              </w:rPr>
              <w:t>25 – 35</w:t>
            </w:r>
          </w:p>
        </w:tc>
        <w:tc>
          <w:tcPr>
            <w:tcW w:w="23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C5FD21" w14:textId="6DC8909F" w:rsidR="00166AA1" w:rsidRPr="000154B6" w:rsidRDefault="004C1FD7">
            <w:pPr>
              <w:jc w:val="right"/>
              <w:rPr>
                <w:rFonts w:cs="Arial"/>
                <w:color w:val="000000"/>
                <w:szCs w:val="28"/>
                <w:lang w:eastAsia="en-GB"/>
              </w:rPr>
            </w:pPr>
            <w:r>
              <w:rPr>
                <w:rFonts w:cs="Arial"/>
                <w:color w:val="000000"/>
                <w:szCs w:val="28"/>
                <w:lang w:eastAsia="en-GB"/>
              </w:rPr>
              <w:t>218</w:t>
            </w:r>
          </w:p>
        </w:tc>
        <w:tc>
          <w:tcPr>
            <w:tcW w:w="23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C8CB26D" w14:textId="1F3E1F7D" w:rsidR="00166AA1" w:rsidRPr="000154B6" w:rsidRDefault="004C1FD7">
            <w:pPr>
              <w:jc w:val="right"/>
              <w:rPr>
                <w:rFonts w:cs="Arial"/>
                <w:color w:val="000000"/>
                <w:szCs w:val="28"/>
                <w:lang w:eastAsia="en-GB"/>
              </w:rPr>
            </w:pPr>
            <w:r>
              <w:rPr>
                <w:rFonts w:cs="Arial"/>
                <w:color w:val="000000"/>
                <w:szCs w:val="28"/>
                <w:lang w:eastAsia="en-GB"/>
              </w:rPr>
              <w:t>48</w:t>
            </w:r>
          </w:p>
        </w:tc>
        <w:tc>
          <w:tcPr>
            <w:tcW w:w="23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CA5FED3" w14:textId="2D4AC1FF" w:rsidR="00166AA1" w:rsidRPr="000154B6" w:rsidRDefault="004C1FD7">
            <w:pPr>
              <w:jc w:val="right"/>
              <w:rPr>
                <w:rFonts w:cs="Arial"/>
                <w:color w:val="000000"/>
                <w:szCs w:val="28"/>
                <w:lang w:eastAsia="en-GB"/>
              </w:rPr>
            </w:pPr>
            <w:r>
              <w:rPr>
                <w:rFonts w:cs="Arial"/>
                <w:color w:val="000000"/>
                <w:szCs w:val="28"/>
                <w:lang w:eastAsia="en-GB"/>
              </w:rPr>
              <w:t>7</w:t>
            </w:r>
          </w:p>
        </w:tc>
        <w:tc>
          <w:tcPr>
            <w:tcW w:w="23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2DCEFA" w14:textId="4F4EBD99" w:rsidR="00166AA1" w:rsidRPr="000154B6" w:rsidRDefault="004C1FD7">
            <w:pPr>
              <w:jc w:val="right"/>
              <w:rPr>
                <w:rFonts w:cs="Arial"/>
                <w:color w:val="000000"/>
                <w:szCs w:val="28"/>
                <w:lang w:eastAsia="en-GB"/>
              </w:rPr>
            </w:pPr>
            <w:r>
              <w:rPr>
                <w:rFonts w:cs="Arial"/>
                <w:color w:val="000000"/>
                <w:szCs w:val="28"/>
                <w:lang w:eastAsia="en-GB"/>
              </w:rPr>
              <w:t>54</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6A1D11" w14:textId="7F51890A" w:rsidR="00166AA1" w:rsidRPr="004C1FD7" w:rsidRDefault="004C1FD7">
            <w:pPr>
              <w:jc w:val="right"/>
              <w:rPr>
                <w:rFonts w:cs="Arial"/>
                <w:b/>
                <w:bCs/>
                <w:color w:val="000000"/>
                <w:szCs w:val="28"/>
                <w:lang w:eastAsia="en-GB"/>
              </w:rPr>
            </w:pPr>
            <w:r>
              <w:rPr>
                <w:rFonts w:cs="Arial"/>
                <w:b/>
                <w:bCs/>
                <w:color w:val="000000"/>
                <w:szCs w:val="28"/>
                <w:lang w:eastAsia="en-GB"/>
              </w:rPr>
              <w:t>327</w:t>
            </w:r>
          </w:p>
        </w:tc>
      </w:tr>
      <w:tr w:rsidR="00166AA1" w:rsidRPr="00F100AA" w14:paraId="43E3470C" w14:textId="77777777" w:rsidTr="01D3F89C">
        <w:trPr>
          <w:trHeight w:val="375"/>
        </w:trPr>
        <w:tc>
          <w:tcPr>
            <w:tcW w:w="2540" w:type="dxa"/>
            <w:tcBorders>
              <w:top w:val="nil"/>
              <w:left w:val="single" w:sz="8" w:space="0" w:color="auto"/>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5499BAB6" w14:textId="77777777" w:rsidR="00166AA1" w:rsidRPr="000154B6" w:rsidRDefault="00166AA1">
            <w:pPr>
              <w:rPr>
                <w:rFonts w:cs="Arial"/>
                <w:b/>
                <w:bCs/>
                <w:color w:val="000000"/>
                <w:szCs w:val="28"/>
                <w:lang w:eastAsia="en-GB"/>
              </w:rPr>
            </w:pPr>
            <w:r w:rsidRPr="000154B6">
              <w:rPr>
                <w:rFonts w:cs="Arial"/>
                <w:b/>
                <w:bCs/>
                <w:color w:val="000000"/>
                <w:szCs w:val="28"/>
                <w:lang w:eastAsia="en-GB"/>
              </w:rPr>
              <w:t>36 - 45</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289CAAB1" w14:textId="3B0C2ACB" w:rsidR="00166AA1" w:rsidRPr="004C1FD7" w:rsidRDefault="004C1FD7">
            <w:pPr>
              <w:jc w:val="right"/>
              <w:rPr>
                <w:rFonts w:cs="Arial"/>
                <w:color w:val="000000"/>
                <w:szCs w:val="28"/>
                <w:lang w:eastAsia="en-GB"/>
              </w:rPr>
            </w:pPr>
            <w:r w:rsidRPr="004C1FD7">
              <w:rPr>
                <w:rFonts w:cs="Arial"/>
                <w:color w:val="000000"/>
                <w:szCs w:val="28"/>
                <w:lang w:eastAsia="en-GB"/>
              </w:rPr>
              <w:t>372</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1D4D0239" w14:textId="1551C407" w:rsidR="00166AA1" w:rsidRPr="004C1FD7" w:rsidRDefault="004C1FD7">
            <w:pPr>
              <w:jc w:val="right"/>
              <w:rPr>
                <w:rFonts w:cs="Arial"/>
                <w:color w:val="000000"/>
                <w:szCs w:val="28"/>
                <w:lang w:eastAsia="en-GB"/>
              </w:rPr>
            </w:pPr>
            <w:r>
              <w:rPr>
                <w:rFonts w:cs="Arial"/>
                <w:color w:val="000000"/>
                <w:szCs w:val="28"/>
                <w:lang w:eastAsia="en-GB"/>
              </w:rPr>
              <w:t>42</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2E5B07D8" w14:textId="50F76F8A" w:rsidR="00166AA1" w:rsidRPr="004C1FD7" w:rsidRDefault="004C1FD7">
            <w:pPr>
              <w:jc w:val="right"/>
              <w:rPr>
                <w:rFonts w:cs="Arial"/>
                <w:color w:val="000000"/>
                <w:szCs w:val="28"/>
                <w:lang w:eastAsia="en-GB"/>
              </w:rPr>
            </w:pPr>
            <w:r>
              <w:rPr>
                <w:rFonts w:cs="Arial"/>
                <w:color w:val="000000"/>
                <w:szCs w:val="28"/>
                <w:lang w:eastAsia="en-GB"/>
              </w:rPr>
              <w:t>12</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7548B9B7" w14:textId="00E85107" w:rsidR="00166AA1" w:rsidRPr="004C1FD7" w:rsidRDefault="004C1FD7">
            <w:pPr>
              <w:jc w:val="right"/>
              <w:rPr>
                <w:rFonts w:cs="Arial"/>
                <w:color w:val="000000"/>
                <w:szCs w:val="28"/>
                <w:lang w:eastAsia="en-GB"/>
              </w:rPr>
            </w:pPr>
            <w:r>
              <w:rPr>
                <w:rFonts w:cs="Arial"/>
                <w:color w:val="000000"/>
                <w:szCs w:val="28"/>
                <w:lang w:eastAsia="en-GB"/>
              </w:rPr>
              <w:t>87</w:t>
            </w:r>
          </w:p>
        </w:tc>
        <w:tc>
          <w:tcPr>
            <w:tcW w:w="1984" w:type="dxa"/>
            <w:tcBorders>
              <w:top w:val="nil"/>
              <w:left w:val="nil"/>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02098FEE" w14:textId="00CB716F" w:rsidR="00166AA1" w:rsidRPr="004C1FD7" w:rsidRDefault="004C1FD7">
            <w:pPr>
              <w:jc w:val="right"/>
              <w:rPr>
                <w:rFonts w:cs="Arial"/>
                <w:b/>
                <w:bCs/>
                <w:color w:val="000000"/>
                <w:szCs w:val="28"/>
                <w:lang w:eastAsia="en-GB"/>
              </w:rPr>
            </w:pPr>
            <w:r>
              <w:rPr>
                <w:rFonts w:cs="Arial"/>
                <w:b/>
                <w:bCs/>
                <w:color w:val="000000"/>
                <w:szCs w:val="28"/>
                <w:lang w:eastAsia="en-GB"/>
              </w:rPr>
              <w:t>513</w:t>
            </w:r>
          </w:p>
        </w:tc>
      </w:tr>
      <w:tr w:rsidR="00166AA1" w:rsidRPr="00F100AA" w14:paraId="52635A73" w14:textId="77777777" w:rsidTr="01D3F89C">
        <w:trPr>
          <w:trHeight w:val="375"/>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2969F0" w14:textId="77777777" w:rsidR="00166AA1" w:rsidRPr="000154B6" w:rsidRDefault="00166AA1">
            <w:pPr>
              <w:rPr>
                <w:rFonts w:cs="Arial"/>
                <w:b/>
                <w:bCs/>
                <w:color w:val="000000"/>
                <w:szCs w:val="28"/>
                <w:lang w:eastAsia="en-GB"/>
              </w:rPr>
            </w:pPr>
            <w:r w:rsidRPr="000154B6">
              <w:rPr>
                <w:rFonts w:cs="Arial"/>
                <w:b/>
                <w:bCs/>
                <w:color w:val="000000"/>
                <w:szCs w:val="28"/>
                <w:lang w:eastAsia="en-GB"/>
              </w:rPr>
              <w:t>46 – 55</w:t>
            </w:r>
          </w:p>
        </w:tc>
        <w:tc>
          <w:tcPr>
            <w:tcW w:w="23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D1C6C0" w14:textId="7FA58EC2" w:rsidR="00166AA1" w:rsidRPr="004C1FD7" w:rsidRDefault="004C1FD7">
            <w:pPr>
              <w:jc w:val="right"/>
              <w:rPr>
                <w:rFonts w:cs="Arial"/>
                <w:color w:val="000000"/>
                <w:szCs w:val="28"/>
                <w:lang w:eastAsia="en-GB"/>
              </w:rPr>
            </w:pPr>
            <w:r>
              <w:rPr>
                <w:rFonts w:cs="Arial"/>
                <w:color w:val="000000"/>
                <w:szCs w:val="28"/>
                <w:lang w:eastAsia="en-GB"/>
              </w:rPr>
              <w:t>298</w:t>
            </w:r>
          </w:p>
        </w:tc>
        <w:tc>
          <w:tcPr>
            <w:tcW w:w="23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6C26DD3" w14:textId="1BF0F857" w:rsidR="00166AA1" w:rsidRPr="004C1FD7" w:rsidRDefault="004C1FD7">
            <w:pPr>
              <w:jc w:val="right"/>
              <w:rPr>
                <w:rFonts w:cs="Arial"/>
                <w:color w:val="000000"/>
                <w:szCs w:val="28"/>
                <w:lang w:eastAsia="en-GB"/>
              </w:rPr>
            </w:pPr>
            <w:r>
              <w:rPr>
                <w:rFonts w:cs="Arial"/>
                <w:color w:val="000000"/>
                <w:szCs w:val="28"/>
                <w:lang w:eastAsia="en-GB"/>
              </w:rPr>
              <w:t>29</w:t>
            </w:r>
          </w:p>
        </w:tc>
        <w:tc>
          <w:tcPr>
            <w:tcW w:w="23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FBEDDC" w14:textId="28574F0C" w:rsidR="00166AA1" w:rsidRPr="004C1FD7" w:rsidRDefault="004C1FD7">
            <w:pPr>
              <w:jc w:val="right"/>
              <w:rPr>
                <w:rFonts w:cs="Arial"/>
                <w:color w:val="000000"/>
                <w:szCs w:val="28"/>
                <w:lang w:eastAsia="en-GB"/>
              </w:rPr>
            </w:pPr>
            <w:r>
              <w:rPr>
                <w:rFonts w:cs="Arial"/>
                <w:color w:val="000000"/>
                <w:szCs w:val="28"/>
                <w:lang w:eastAsia="en-GB"/>
              </w:rPr>
              <w:t>14</w:t>
            </w:r>
          </w:p>
        </w:tc>
        <w:tc>
          <w:tcPr>
            <w:tcW w:w="23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E10DF1" w14:textId="2D4FBDB2" w:rsidR="00166AA1" w:rsidRPr="004C1FD7" w:rsidRDefault="004C1FD7">
            <w:pPr>
              <w:jc w:val="right"/>
              <w:rPr>
                <w:rFonts w:cs="Arial"/>
                <w:color w:val="000000"/>
                <w:szCs w:val="28"/>
                <w:lang w:eastAsia="en-GB"/>
              </w:rPr>
            </w:pPr>
            <w:r>
              <w:rPr>
                <w:rFonts w:cs="Arial"/>
                <w:color w:val="000000"/>
                <w:szCs w:val="28"/>
                <w:lang w:eastAsia="en-GB"/>
              </w:rPr>
              <w:t>82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09FE7" w14:textId="4394DECE" w:rsidR="00166AA1" w:rsidRPr="004C1FD7" w:rsidRDefault="005B4BC7">
            <w:pPr>
              <w:jc w:val="right"/>
              <w:rPr>
                <w:rFonts w:cs="Arial"/>
                <w:b/>
                <w:bCs/>
                <w:color w:val="000000"/>
                <w:szCs w:val="28"/>
                <w:lang w:eastAsia="en-GB"/>
              </w:rPr>
            </w:pPr>
            <w:r>
              <w:rPr>
                <w:rFonts w:cs="Arial"/>
                <w:b/>
                <w:bCs/>
                <w:color w:val="000000"/>
                <w:szCs w:val="28"/>
                <w:lang w:eastAsia="en-GB"/>
              </w:rPr>
              <w:t>423</w:t>
            </w:r>
          </w:p>
        </w:tc>
      </w:tr>
      <w:tr w:rsidR="00166AA1" w:rsidRPr="00F100AA" w14:paraId="11A96B94" w14:textId="77777777" w:rsidTr="01D3F89C">
        <w:trPr>
          <w:trHeight w:val="375"/>
        </w:trPr>
        <w:tc>
          <w:tcPr>
            <w:tcW w:w="2540" w:type="dxa"/>
            <w:tcBorders>
              <w:top w:val="nil"/>
              <w:left w:val="single" w:sz="8" w:space="0" w:color="auto"/>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4891DF72" w14:textId="77777777" w:rsidR="00166AA1" w:rsidRPr="000154B6" w:rsidRDefault="00166AA1">
            <w:pPr>
              <w:rPr>
                <w:rFonts w:cs="Arial"/>
                <w:b/>
                <w:bCs/>
                <w:color w:val="000000"/>
                <w:szCs w:val="28"/>
                <w:lang w:eastAsia="en-GB"/>
              </w:rPr>
            </w:pPr>
            <w:r w:rsidRPr="000154B6">
              <w:rPr>
                <w:rFonts w:cs="Arial"/>
                <w:b/>
                <w:bCs/>
                <w:color w:val="000000"/>
                <w:szCs w:val="28"/>
                <w:lang w:eastAsia="en-GB"/>
              </w:rPr>
              <w:t>56 - 65</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1F35E0F2" w14:textId="638C91E0" w:rsidR="00166AA1" w:rsidRPr="004C1FD7" w:rsidRDefault="004C1FD7">
            <w:pPr>
              <w:jc w:val="right"/>
              <w:rPr>
                <w:rFonts w:cs="Arial"/>
                <w:color w:val="000000"/>
                <w:szCs w:val="28"/>
                <w:lang w:eastAsia="en-GB"/>
              </w:rPr>
            </w:pPr>
            <w:r>
              <w:rPr>
                <w:rFonts w:cs="Arial"/>
                <w:color w:val="000000"/>
                <w:szCs w:val="28"/>
                <w:lang w:eastAsia="en-GB"/>
              </w:rPr>
              <w:t>33</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71037728" w14:textId="4A08A0A6" w:rsidR="00166AA1" w:rsidRPr="004C1FD7" w:rsidRDefault="005B4BC7">
            <w:pPr>
              <w:jc w:val="right"/>
              <w:rPr>
                <w:rFonts w:cs="Arial"/>
                <w:color w:val="000000"/>
                <w:szCs w:val="28"/>
                <w:lang w:eastAsia="en-GB"/>
              </w:rPr>
            </w:pPr>
            <w:r>
              <w:rPr>
                <w:rFonts w:cs="Arial"/>
                <w:color w:val="000000"/>
                <w:szCs w:val="28"/>
                <w:lang w:eastAsia="en-GB"/>
              </w:rPr>
              <w:t>15</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2CFF322B" w14:textId="72F4B055" w:rsidR="00166AA1" w:rsidRPr="004C1FD7" w:rsidRDefault="005B4BC7">
            <w:pPr>
              <w:jc w:val="right"/>
              <w:rPr>
                <w:rFonts w:cs="Arial"/>
                <w:color w:val="000000"/>
                <w:szCs w:val="28"/>
                <w:lang w:eastAsia="en-GB"/>
              </w:rPr>
            </w:pPr>
            <w:r>
              <w:rPr>
                <w:rFonts w:cs="Arial"/>
                <w:color w:val="000000"/>
                <w:szCs w:val="28"/>
                <w:lang w:eastAsia="en-GB"/>
              </w:rPr>
              <w:t>10</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5534602E" w14:textId="7A32F6A7" w:rsidR="00166AA1" w:rsidRPr="004C1FD7" w:rsidRDefault="005B4BC7">
            <w:pPr>
              <w:jc w:val="right"/>
              <w:rPr>
                <w:rFonts w:cs="Arial"/>
                <w:color w:val="000000"/>
                <w:szCs w:val="28"/>
                <w:lang w:eastAsia="en-GB"/>
              </w:rPr>
            </w:pPr>
            <w:r>
              <w:rPr>
                <w:rFonts w:cs="Arial"/>
                <w:color w:val="000000"/>
                <w:szCs w:val="28"/>
                <w:lang w:eastAsia="en-GB"/>
              </w:rPr>
              <w:t>85</w:t>
            </w:r>
          </w:p>
        </w:tc>
        <w:tc>
          <w:tcPr>
            <w:tcW w:w="1984" w:type="dxa"/>
            <w:tcBorders>
              <w:top w:val="nil"/>
              <w:left w:val="nil"/>
              <w:bottom w:val="single" w:sz="8" w:space="0" w:color="auto"/>
              <w:right w:val="single" w:sz="8" w:space="0" w:color="auto"/>
            </w:tcBorders>
            <w:shd w:val="clear" w:color="auto" w:fill="D9E2F3" w:themeFill="accent5" w:themeFillTint="33"/>
            <w:tcMar>
              <w:top w:w="0" w:type="dxa"/>
              <w:left w:w="108" w:type="dxa"/>
              <w:bottom w:w="0" w:type="dxa"/>
              <w:right w:w="108" w:type="dxa"/>
            </w:tcMar>
            <w:vAlign w:val="center"/>
          </w:tcPr>
          <w:p w14:paraId="555AA644" w14:textId="57AB1A90" w:rsidR="00166AA1" w:rsidRPr="004C1FD7" w:rsidRDefault="005B4BC7">
            <w:pPr>
              <w:jc w:val="right"/>
              <w:rPr>
                <w:rFonts w:cs="Arial"/>
                <w:b/>
                <w:bCs/>
                <w:color w:val="000000"/>
                <w:szCs w:val="28"/>
                <w:lang w:eastAsia="en-GB"/>
              </w:rPr>
            </w:pPr>
            <w:r>
              <w:rPr>
                <w:rFonts w:cs="Arial"/>
                <w:b/>
                <w:bCs/>
                <w:color w:val="000000"/>
                <w:szCs w:val="28"/>
                <w:lang w:eastAsia="en-GB"/>
              </w:rPr>
              <w:t>143</w:t>
            </w:r>
          </w:p>
        </w:tc>
      </w:tr>
      <w:tr w:rsidR="00166AA1" w:rsidRPr="00F100AA" w14:paraId="1134E848" w14:textId="77777777" w:rsidTr="01D3F89C">
        <w:trPr>
          <w:trHeight w:val="375"/>
        </w:trPr>
        <w:tc>
          <w:tcPr>
            <w:tcW w:w="25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90BD52" w14:textId="77777777" w:rsidR="00166AA1" w:rsidRPr="000154B6" w:rsidRDefault="00166AA1">
            <w:pPr>
              <w:rPr>
                <w:rFonts w:cs="Arial"/>
                <w:b/>
                <w:bCs/>
                <w:color w:val="000000"/>
                <w:szCs w:val="28"/>
                <w:lang w:eastAsia="en-GB"/>
              </w:rPr>
            </w:pPr>
            <w:r w:rsidRPr="000154B6">
              <w:rPr>
                <w:rFonts w:cs="Arial"/>
                <w:b/>
                <w:bCs/>
                <w:color w:val="000000"/>
                <w:szCs w:val="28"/>
                <w:lang w:eastAsia="en-GB"/>
              </w:rPr>
              <w:t>66+</w:t>
            </w:r>
          </w:p>
        </w:tc>
        <w:tc>
          <w:tcPr>
            <w:tcW w:w="23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BBC13D" w14:textId="22C5245B" w:rsidR="00166AA1" w:rsidRPr="004C1FD7" w:rsidRDefault="004C1FD7">
            <w:pPr>
              <w:jc w:val="right"/>
              <w:rPr>
                <w:rFonts w:cs="Arial"/>
                <w:color w:val="000000"/>
                <w:szCs w:val="28"/>
                <w:lang w:eastAsia="en-GB"/>
              </w:rPr>
            </w:pPr>
            <w:r>
              <w:rPr>
                <w:rFonts w:cs="Arial"/>
                <w:color w:val="000000"/>
                <w:szCs w:val="28"/>
                <w:lang w:eastAsia="en-GB"/>
              </w:rPr>
              <w:t>1</w:t>
            </w:r>
          </w:p>
        </w:tc>
        <w:tc>
          <w:tcPr>
            <w:tcW w:w="23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F121D1" w14:textId="227DD536" w:rsidR="00166AA1" w:rsidRPr="004C1FD7" w:rsidRDefault="005B4BC7">
            <w:pPr>
              <w:jc w:val="right"/>
              <w:rPr>
                <w:rFonts w:cs="Arial"/>
                <w:color w:val="000000"/>
                <w:szCs w:val="28"/>
                <w:lang w:eastAsia="en-GB"/>
              </w:rPr>
            </w:pPr>
            <w:r>
              <w:rPr>
                <w:rFonts w:cs="Arial"/>
                <w:color w:val="000000"/>
                <w:szCs w:val="28"/>
                <w:lang w:eastAsia="en-GB"/>
              </w:rPr>
              <w:t>0</w:t>
            </w:r>
          </w:p>
        </w:tc>
        <w:tc>
          <w:tcPr>
            <w:tcW w:w="23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0AB34E8" w14:textId="2243B4E4" w:rsidR="00166AA1" w:rsidRPr="004C1FD7" w:rsidRDefault="005B4BC7">
            <w:pPr>
              <w:jc w:val="right"/>
              <w:rPr>
                <w:rFonts w:cs="Arial"/>
                <w:color w:val="000000"/>
                <w:szCs w:val="28"/>
                <w:lang w:eastAsia="en-GB"/>
              </w:rPr>
            </w:pPr>
            <w:r>
              <w:rPr>
                <w:rFonts w:cs="Arial"/>
                <w:color w:val="000000"/>
                <w:szCs w:val="28"/>
                <w:lang w:eastAsia="en-GB"/>
              </w:rPr>
              <w:t>1</w:t>
            </w:r>
          </w:p>
        </w:tc>
        <w:tc>
          <w:tcPr>
            <w:tcW w:w="23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1963EC" w14:textId="50694950" w:rsidR="00166AA1" w:rsidRPr="004C1FD7" w:rsidRDefault="005B4BC7">
            <w:pPr>
              <w:jc w:val="right"/>
              <w:rPr>
                <w:rFonts w:cs="Arial"/>
                <w:color w:val="000000"/>
                <w:szCs w:val="28"/>
                <w:lang w:eastAsia="en-GB"/>
              </w:rPr>
            </w:pPr>
            <w:r>
              <w:rPr>
                <w:rFonts w:cs="Arial"/>
                <w:color w:val="000000"/>
                <w:szCs w:val="28"/>
                <w:lang w:eastAsia="en-GB"/>
              </w:rPr>
              <w:t>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B450D" w14:textId="722E73F3" w:rsidR="00166AA1" w:rsidRPr="004C1FD7" w:rsidRDefault="005B4BC7">
            <w:pPr>
              <w:jc w:val="right"/>
              <w:rPr>
                <w:rFonts w:cs="Arial"/>
                <w:b/>
                <w:bCs/>
                <w:color w:val="000000"/>
                <w:szCs w:val="28"/>
                <w:lang w:eastAsia="en-GB"/>
              </w:rPr>
            </w:pPr>
            <w:r>
              <w:rPr>
                <w:rFonts w:cs="Arial"/>
                <w:b/>
                <w:bCs/>
                <w:color w:val="000000"/>
                <w:szCs w:val="28"/>
                <w:lang w:eastAsia="en-GB"/>
              </w:rPr>
              <w:t>7</w:t>
            </w:r>
          </w:p>
        </w:tc>
      </w:tr>
      <w:tr w:rsidR="00166AA1" w:rsidRPr="00F100AA" w14:paraId="59676239" w14:textId="77777777" w:rsidTr="01D3F89C">
        <w:trPr>
          <w:trHeight w:val="375"/>
        </w:trPr>
        <w:tc>
          <w:tcPr>
            <w:tcW w:w="2540" w:type="dxa"/>
            <w:tcBorders>
              <w:top w:val="nil"/>
              <w:left w:val="single" w:sz="8" w:space="0" w:color="auto"/>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hideMark/>
          </w:tcPr>
          <w:p w14:paraId="35BFBC7E" w14:textId="77777777" w:rsidR="00166AA1" w:rsidRPr="000154B6" w:rsidRDefault="00166AA1">
            <w:pPr>
              <w:rPr>
                <w:rFonts w:cs="Arial"/>
                <w:b/>
                <w:bCs/>
                <w:color w:val="000000"/>
                <w:szCs w:val="28"/>
                <w:lang w:eastAsia="en-GB"/>
              </w:rPr>
            </w:pPr>
            <w:r w:rsidRPr="000154B6">
              <w:rPr>
                <w:rFonts w:cs="Arial"/>
                <w:b/>
                <w:bCs/>
                <w:color w:val="000000"/>
                <w:szCs w:val="28"/>
                <w:lang w:eastAsia="en-GB"/>
              </w:rPr>
              <w:t>Totals</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17AEF94E" w14:textId="42D5C2E1" w:rsidR="00166AA1" w:rsidRPr="004C1FD7" w:rsidRDefault="005B4BC7">
            <w:pPr>
              <w:jc w:val="right"/>
              <w:rPr>
                <w:rFonts w:cs="Arial"/>
                <w:b/>
                <w:bCs/>
                <w:color w:val="000000"/>
                <w:szCs w:val="28"/>
                <w:lang w:eastAsia="en-GB"/>
              </w:rPr>
            </w:pPr>
            <w:r>
              <w:rPr>
                <w:rFonts w:cs="Arial"/>
                <w:b/>
                <w:bCs/>
                <w:color w:val="000000"/>
                <w:szCs w:val="28"/>
                <w:lang w:eastAsia="en-GB"/>
              </w:rPr>
              <w:t>943</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2E9EDC69" w14:textId="073F957F" w:rsidR="00166AA1" w:rsidRPr="004C1FD7" w:rsidRDefault="005B4BC7">
            <w:pPr>
              <w:jc w:val="right"/>
              <w:rPr>
                <w:rFonts w:cs="Arial"/>
                <w:b/>
                <w:bCs/>
                <w:color w:val="000000"/>
                <w:szCs w:val="28"/>
                <w:lang w:eastAsia="en-GB"/>
              </w:rPr>
            </w:pPr>
            <w:r>
              <w:rPr>
                <w:rFonts w:cs="Arial"/>
                <w:b/>
                <w:bCs/>
                <w:color w:val="000000"/>
                <w:szCs w:val="28"/>
                <w:lang w:eastAsia="en-GB"/>
              </w:rPr>
              <w:t>142</w:t>
            </w:r>
          </w:p>
        </w:tc>
        <w:tc>
          <w:tcPr>
            <w:tcW w:w="2303"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1F7A6F07" w14:textId="7A31AF7F" w:rsidR="00166AA1" w:rsidRPr="004C1FD7" w:rsidRDefault="005B4BC7">
            <w:pPr>
              <w:jc w:val="right"/>
              <w:rPr>
                <w:rFonts w:cs="Arial"/>
                <w:b/>
                <w:bCs/>
                <w:color w:val="000000"/>
                <w:szCs w:val="28"/>
                <w:lang w:eastAsia="en-GB"/>
              </w:rPr>
            </w:pPr>
            <w:r>
              <w:rPr>
                <w:rFonts w:cs="Arial"/>
                <w:b/>
                <w:bCs/>
                <w:color w:val="000000"/>
                <w:szCs w:val="28"/>
                <w:lang w:eastAsia="en-GB"/>
              </w:rPr>
              <w:t>48</w:t>
            </w:r>
          </w:p>
        </w:tc>
        <w:tc>
          <w:tcPr>
            <w:tcW w:w="230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370232F0" w14:textId="702E6E42" w:rsidR="00166AA1" w:rsidRPr="004C1FD7" w:rsidRDefault="005B4BC7">
            <w:pPr>
              <w:jc w:val="right"/>
              <w:rPr>
                <w:rFonts w:cs="Arial"/>
                <w:b/>
                <w:bCs/>
                <w:color w:val="000000"/>
                <w:szCs w:val="28"/>
                <w:lang w:eastAsia="en-GB"/>
              </w:rPr>
            </w:pPr>
            <w:r>
              <w:rPr>
                <w:rFonts w:cs="Arial"/>
                <w:b/>
                <w:bCs/>
                <w:color w:val="000000"/>
                <w:szCs w:val="28"/>
                <w:lang w:eastAsia="en-GB"/>
              </w:rPr>
              <w:t>334</w:t>
            </w:r>
          </w:p>
        </w:tc>
        <w:tc>
          <w:tcPr>
            <w:tcW w:w="1984" w:type="dxa"/>
            <w:tcBorders>
              <w:top w:val="nil"/>
              <w:left w:val="nil"/>
              <w:bottom w:val="single" w:sz="8" w:space="0" w:color="auto"/>
              <w:right w:val="single" w:sz="8" w:space="0" w:color="auto"/>
            </w:tcBorders>
            <w:shd w:val="clear" w:color="auto" w:fill="D9E2F3" w:themeFill="accent5" w:themeFillTint="33"/>
            <w:noWrap/>
            <w:tcMar>
              <w:top w:w="0" w:type="dxa"/>
              <w:left w:w="108" w:type="dxa"/>
              <w:bottom w:w="0" w:type="dxa"/>
              <w:right w:w="108" w:type="dxa"/>
            </w:tcMar>
            <w:vAlign w:val="center"/>
          </w:tcPr>
          <w:p w14:paraId="6A690165" w14:textId="493B7F60" w:rsidR="00166AA1" w:rsidRPr="004C1FD7" w:rsidRDefault="005B4BC7">
            <w:pPr>
              <w:jc w:val="right"/>
              <w:rPr>
                <w:rFonts w:cs="Arial"/>
                <w:b/>
                <w:bCs/>
                <w:color w:val="000000"/>
                <w:szCs w:val="28"/>
                <w:lang w:eastAsia="en-GB"/>
              </w:rPr>
            </w:pPr>
            <w:r>
              <w:rPr>
                <w:rFonts w:cs="Arial"/>
                <w:b/>
                <w:bCs/>
                <w:color w:val="000000"/>
                <w:szCs w:val="28"/>
                <w:lang w:eastAsia="en-GB"/>
              </w:rPr>
              <w:t>1467</w:t>
            </w:r>
          </w:p>
        </w:tc>
      </w:tr>
    </w:tbl>
    <w:p w14:paraId="40D9B6DF" w14:textId="7F710686" w:rsidR="00EB4E3C" w:rsidRPr="00467F10" w:rsidRDefault="00EB4E3C" w:rsidP="00EB4E3C"/>
    <w:p w14:paraId="7B4951C4" w14:textId="2D558E59" w:rsidR="00C15708" w:rsidRPr="00467F10" w:rsidRDefault="00C15708" w:rsidP="00C15708">
      <w:pPr>
        <w:rPr>
          <w:szCs w:val="28"/>
        </w:rPr>
      </w:pPr>
      <w:proofErr w:type="gramStart"/>
      <w:r w:rsidRPr="00467F10">
        <w:rPr>
          <w:szCs w:val="28"/>
        </w:rPr>
        <w:t>The majority of</w:t>
      </w:r>
      <w:proofErr w:type="gramEnd"/>
      <w:r w:rsidRPr="00467F10">
        <w:rPr>
          <w:szCs w:val="28"/>
        </w:rPr>
        <w:t xml:space="preserve"> our workforce are aged between 3</w:t>
      </w:r>
      <w:r w:rsidR="00E5460E" w:rsidRPr="00467F10">
        <w:rPr>
          <w:szCs w:val="28"/>
        </w:rPr>
        <w:t>6</w:t>
      </w:r>
      <w:r w:rsidRPr="00467F10">
        <w:rPr>
          <w:szCs w:val="28"/>
        </w:rPr>
        <w:t xml:space="preserve"> and 5</w:t>
      </w:r>
      <w:r w:rsidR="00E5460E" w:rsidRPr="00467F10">
        <w:rPr>
          <w:szCs w:val="28"/>
        </w:rPr>
        <w:t>5</w:t>
      </w:r>
      <w:r w:rsidRPr="00467F10">
        <w:rPr>
          <w:szCs w:val="28"/>
        </w:rPr>
        <w:t>.</w:t>
      </w:r>
    </w:p>
    <w:p w14:paraId="46D2B45A" w14:textId="40651D5C" w:rsidR="00C15708" w:rsidRPr="00467F10" w:rsidRDefault="00C15708" w:rsidP="00C15708">
      <w:r>
        <w:t xml:space="preserve">Within </w:t>
      </w:r>
      <w:r w:rsidR="007644B2">
        <w:t>operational</w:t>
      </w:r>
      <w:r>
        <w:t xml:space="preserve"> </w:t>
      </w:r>
      <w:r w:rsidR="547B3248">
        <w:t>employees</w:t>
      </w:r>
      <w:r>
        <w:t xml:space="preserve"> the age profile reduces after the age of 55, which is due in part to the low retirement age of firefighters. The numbers of younger wholetime </w:t>
      </w:r>
      <w:r w:rsidR="547B3248">
        <w:t>employees</w:t>
      </w:r>
      <w:r>
        <w:t xml:space="preserve"> </w:t>
      </w:r>
      <w:proofErr w:type="gramStart"/>
      <w:r>
        <w:t>has</w:t>
      </w:r>
      <w:proofErr w:type="gramEnd"/>
      <w:r>
        <w:t xml:space="preserve"> increased due mainly to the most recent recruitment campaigns</w:t>
      </w:r>
      <w:r w:rsidR="001E41D6">
        <w:t xml:space="preserve"> and years of zero recruitment due to funding reductions</w:t>
      </w:r>
      <w:r>
        <w:t>.</w:t>
      </w:r>
    </w:p>
    <w:p w14:paraId="1C5DCD1E" w14:textId="33E79D23" w:rsidR="00DF7B7F" w:rsidRDefault="00C15708" w:rsidP="00C15708">
      <w:r>
        <w:t xml:space="preserve">There is a more even spread of age profiles amongst </w:t>
      </w:r>
      <w:r w:rsidR="002F509C">
        <w:t>on call</w:t>
      </w:r>
      <w:r>
        <w:t xml:space="preserve"> </w:t>
      </w:r>
      <w:r w:rsidR="547B3248">
        <w:t>employees</w:t>
      </w:r>
      <w:r>
        <w:t xml:space="preserve">. Recruitment for </w:t>
      </w:r>
      <w:r w:rsidR="00467F10">
        <w:t>on call</w:t>
      </w:r>
      <w:r>
        <w:t xml:space="preserve"> </w:t>
      </w:r>
      <w:r w:rsidR="547B3248">
        <w:t>employees</w:t>
      </w:r>
      <w:r>
        <w:t xml:space="preserve"> is ongoing and regular which allows for a wider representation of ages. </w:t>
      </w:r>
    </w:p>
    <w:p w14:paraId="5D5E0BC7" w14:textId="77777777" w:rsidR="00DF7B7F" w:rsidRDefault="00DF7B7F">
      <w:pPr>
        <w:rPr>
          <w:szCs w:val="28"/>
        </w:rPr>
      </w:pPr>
      <w:r>
        <w:rPr>
          <w:szCs w:val="28"/>
        </w:rPr>
        <w:br w:type="page"/>
      </w:r>
    </w:p>
    <w:p w14:paraId="7B90BC52" w14:textId="79A1E101" w:rsidR="007319CE" w:rsidRPr="0089253B" w:rsidRDefault="007319CE" w:rsidP="00BA5552">
      <w:pPr>
        <w:pStyle w:val="Heading2"/>
      </w:pPr>
      <w:bookmarkStart w:id="16" w:name="_Toc202360590"/>
      <w:r w:rsidRPr="002B2347">
        <w:lastRenderedPageBreak/>
        <w:t>Religion</w:t>
      </w:r>
      <w:bookmarkEnd w:id="16"/>
    </w:p>
    <w:p w14:paraId="58575B0E" w14:textId="72F95819" w:rsidR="00051155" w:rsidRDefault="00E5460E" w:rsidP="00051155">
      <w:pPr>
        <w:rPr>
          <w:noProof/>
        </w:rPr>
      </w:pPr>
      <w:r>
        <w:t xml:space="preserve">Across </w:t>
      </w:r>
      <w:r w:rsidR="00C15708">
        <w:t xml:space="preserve">all </w:t>
      </w:r>
      <w:r w:rsidR="547B3248">
        <w:t>employees</w:t>
      </w:r>
      <w:r w:rsidR="00C15708">
        <w:t xml:space="preserve"> </w:t>
      </w:r>
      <w:r w:rsidR="002B2347">
        <w:t>25</w:t>
      </w:r>
      <w:r w:rsidR="00296B33">
        <w:t xml:space="preserve">% of </w:t>
      </w:r>
      <w:r w:rsidR="547B3248">
        <w:t>employees</w:t>
      </w:r>
      <w:r w:rsidR="00296B33">
        <w:t xml:space="preserve"> do not follow a religion or belief</w:t>
      </w:r>
      <w:r w:rsidR="002B2347">
        <w:t>.</w:t>
      </w:r>
      <w:r w:rsidR="00296B33">
        <w:t xml:space="preserve"> </w:t>
      </w:r>
      <w:r w:rsidR="002B2347">
        <w:t xml:space="preserve">23% of </w:t>
      </w:r>
      <w:r w:rsidR="547B3248">
        <w:t>employees</w:t>
      </w:r>
      <w:r w:rsidR="002B2347">
        <w:t xml:space="preserve"> are Christian </w:t>
      </w:r>
      <w:r w:rsidR="00296B33">
        <w:t xml:space="preserve">and </w:t>
      </w:r>
      <w:r w:rsidR="00395AB0">
        <w:t>1</w:t>
      </w:r>
      <w:r w:rsidR="00C15708">
        <w:t>% are Muslim</w:t>
      </w:r>
      <w:r w:rsidR="00E347C4">
        <w:t xml:space="preserve">. </w:t>
      </w:r>
      <w:r w:rsidR="0089253B">
        <w:t>5</w:t>
      </w:r>
      <w:r w:rsidR="00A30859">
        <w:t>% of</w:t>
      </w:r>
      <w:r w:rsidR="00C15708">
        <w:t xml:space="preserve"> </w:t>
      </w:r>
      <w:r w:rsidR="547B3248">
        <w:t>employees</w:t>
      </w:r>
      <w:r w:rsidR="00C15708">
        <w:t xml:space="preserve"> have declared ‘other’ and this needs further exploration to see if we need to make more categories available to </w:t>
      </w:r>
      <w:r w:rsidR="547B3248">
        <w:t>employees</w:t>
      </w:r>
      <w:r w:rsidR="00C15708">
        <w:t>.</w:t>
      </w:r>
      <w:r w:rsidR="00E347C4">
        <w:t xml:space="preserve"> </w:t>
      </w:r>
      <w:r w:rsidR="0089253B">
        <w:t>4</w:t>
      </w:r>
      <w:r w:rsidR="002B2347">
        <w:t>5</w:t>
      </w:r>
      <w:r w:rsidR="00A30859">
        <w:t xml:space="preserve">% of </w:t>
      </w:r>
      <w:r w:rsidR="547B3248">
        <w:t>employees</w:t>
      </w:r>
      <w:r w:rsidR="00A30859">
        <w:t xml:space="preserve"> have not declared</w:t>
      </w:r>
      <w:r w:rsidR="00395AB0">
        <w:t xml:space="preserve">. </w:t>
      </w:r>
      <w:r>
        <w:t xml:space="preserve"> </w:t>
      </w:r>
    </w:p>
    <w:p w14:paraId="0E53A21F" w14:textId="4CABD576" w:rsidR="00DA045F" w:rsidRDefault="002B2347" w:rsidP="00051155">
      <w:r>
        <w:rPr>
          <w:noProof/>
        </w:rPr>
        <w:drawing>
          <wp:inline distT="0" distB="0" distL="0" distR="0" wp14:anchorId="7728EEB9" wp14:editId="09522779">
            <wp:extent cx="8964000" cy="4284000"/>
            <wp:effectExtent l="0" t="0" r="8890" b="2540"/>
            <wp:docPr id="1176233172" name="Chart 1">
              <a:extLst xmlns:a="http://schemas.openxmlformats.org/drawingml/2006/main">
                <a:ext uri="{FF2B5EF4-FFF2-40B4-BE49-F238E27FC236}">
                  <a16:creationId xmlns:a16="http://schemas.microsoft.com/office/drawing/2014/main" id="{1DF20592-48B5-16B6-2AA6-01F3BCEF0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A4D12B6" w14:textId="77777777" w:rsidR="00051155" w:rsidRDefault="00051155" w:rsidP="00051155"/>
    <w:p w14:paraId="2D8CC64A" w14:textId="2BBB2ED1" w:rsidR="000A50B4" w:rsidRPr="000A50B4" w:rsidRDefault="000A50B4" w:rsidP="006C2AB9">
      <w:pPr>
        <w:pStyle w:val="Heading1"/>
      </w:pPr>
      <w:bookmarkStart w:id="17" w:name="_Toc202360591"/>
      <w:bookmarkStart w:id="18" w:name="_Hlk136958396"/>
      <w:r w:rsidRPr="000A50B4">
        <w:lastRenderedPageBreak/>
        <w:t>Leavers</w:t>
      </w:r>
      <w:bookmarkEnd w:id="17"/>
    </w:p>
    <w:p w14:paraId="5D437EE3" w14:textId="639B0309" w:rsidR="000A50B4" w:rsidRPr="000A50B4" w:rsidRDefault="000A50B4" w:rsidP="000A50B4">
      <w:r w:rsidRPr="000A50B4">
        <w:t>A total of 119 people left the organisation between 1</w:t>
      </w:r>
      <w:r w:rsidRPr="000A50B4">
        <w:rPr>
          <w:vertAlign w:val="superscript"/>
        </w:rPr>
        <w:t>st</w:t>
      </w:r>
      <w:r w:rsidRPr="000A50B4">
        <w:t xml:space="preserve"> April 2024 and 31</w:t>
      </w:r>
      <w:r w:rsidRPr="000A50B4">
        <w:rPr>
          <w:vertAlign w:val="superscript"/>
        </w:rPr>
        <w:t>st</w:t>
      </w:r>
      <w:r w:rsidRPr="000A50B4">
        <w:t xml:space="preserve"> March 2025. 5</w:t>
      </w:r>
      <w:r w:rsidR="005C2079">
        <w:t xml:space="preserve">2 </w:t>
      </w:r>
      <w:r w:rsidRPr="000A50B4">
        <w:t xml:space="preserve">people left Wholetime roles, 17 left On Call, 3 left Control and 45 people left </w:t>
      </w:r>
      <w:r w:rsidR="00F24989">
        <w:t>Enabling Teams</w:t>
      </w:r>
      <w:r w:rsidRPr="000A50B4">
        <w:t xml:space="preserve"> roles. 2</w:t>
      </w:r>
      <w:r w:rsidR="00A66A46">
        <w:t>3</w:t>
      </w:r>
      <w:r w:rsidRPr="000A50B4">
        <w:t xml:space="preserve">% of leavers were female, 3% ethnically diverse and </w:t>
      </w:r>
      <w:r w:rsidR="00A66A46">
        <w:t>8</w:t>
      </w:r>
      <w:r w:rsidRPr="000A50B4">
        <w:t xml:space="preserve">% were disabled. </w:t>
      </w:r>
    </w:p>
    <w:p w14:paraId="69C62CAF" w14:textId="20525632" w:rsidR="000A50B4" w:rsidRDefault="00A66A46" w:rsidP="00D26497">
      <w:pPr>
        <w:rPr>
          <w:highlight w:val="yellow"/>
        </w:rPr>
      </w:pPr>
      <w:r>
        <w:rPr>
          <w:noProof/>
        </w:rPr>
        <w:drawing>
          <wp:inline distT="0" distB="0" distL="0" distR="0" wp14:anchorId="11C186DF" wp14:editId="485FD029">
            <wp:extent cx="4572000" cy="2743200"/>
            <wp:effectExtent l="0" t="0" r="0" b="0"/>
            <wp:docPr id="936773980" name="Chart 1">
              <a:extLst xmlns:a="http://schemas.openxmlformats.org/drawingml/2006/main">
                <a:ext uri="{FF2B5EF4-FFF2-40B4-BE49-F238E27FC236}">
                  <a16:creationId xmlns:a16="http://schemas.microsoft.com/office/drawing/2014/main" id="{C80FC824-50A6-9634-04D8-966C122CC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9A15475" w14:textId="0C9FCE9E" w:rsidR="006C2AB9" w:rsidRPr="003F6E2F" w:rsidRDefault="006C2AB9" w:rsidP="006C2AB9">
      <w:pPr>
        <w:pStyle w:val="Heading1"/>
      </w:pPr>
      <w:bookmarkStart w:id="19" w:name="_Toc202360592"/>
      <w:r w:rsidRPr="00725721">
        <w:t>Grievance and Disciplinary</w:t>
      </w:r>
      <w:bookmarkEnd w:id="19"/>
    </w:p>
    <w:bookmarkEnd w:id="18"/>
    <w:p w14:paraId="293BE052" w14:textId="77777777" w:rsidR="00725721" w:rsidRPr="00E40521" w:rsidRDefault="00725721" w:rsidP="00725721">
      <w:pPr>
        <w:rPr>
          <w:rFonts w:ascii="Calibri" w:hAnsi="Calibri"/>
          <w:sz w:val="22"/>
        </w:rPr>
      </w:pPr>
      <w:r w:rsidRPr="00BF1A47">
        <w:t>During the 2</w:t>
      </w:r>
      <w:r>
        <w:t>4</w:t>
      </w:r>
      <w:r w:rsidRPr="00BF1A47">
        <w:t>/2</w:t>
      </w:r>
      <w:r>
        <w:t>5</w:t>
      </w:r>
      <w:r w:rsidRPr="00BF1A47">
        <w:t xml:space="preserve"> financial year WYFRS received a total of 12 grievances (6 fewer than the previous year). 1 was upheld, 6 were partially upheld and</w:t>
      </w:r>
      <w:r>
        <w:t xml:space="preserve"> </w:t>
      </w:r>
      <w:r w:rsidRPr="00BF1A47">
        <w:t xml:space="preserve">5 were not. Of these, 3 were from females and </w:t>
      </w:r>
      <w:r>
        <w:t>9</w:t>
      </w:r>
      <w:r w:rsidRPr="00BF1A47">
        <w:t xml:space="preserve"> were from males. 2 grievances were from ethnically diverse staff and 10 were from white </w:t>
      </w:r>
      <w:r w:rsidRPr="00E40521">
        <w:t>British / Irish backgrounds.</w:t>
      </w:r>
    </w:p>
    <w:p w14:paraId="791974CA" w14:textId="19E30689" w:rsidR="00725721" w:rsidRDefault="00725721" w:rsidP="00725721">
      <w:r w:rsidRPr="00E40521">
        <w:t xml:space="preserve">During the same </w:t>
      </w:r>
      <w:proofErr w:type="gramStart"/>
      <w:r w:rsidRPr="00E40521">
        <w:t>time period</w:t>
      </w:r>
      <w:proofErr w:type="gramEnd"/>
      <w:r w:rsidRPr="00E40521">
        <w:t xml:space="preserve"> WYFRS conducted a total of 14 formal disciplinary investigations (5 fewer than previous year). Of the 14, 1 was female and 1 was an ethnically diverse </w:t>
      </w:r>
      <w:r w:rsidR="69114BA4">
        <w:t>employee</w:t>
      </w:r>
      <w:r w:rsidRPr="00E40521">
        <w:t xml:space="preserve">. </w:t>
      </w:r>
    </w:p>
    <w:p w14:paraId="58842875" w14:textId="77777777" w:rsidR="005F4DD3" w:rsidRPr="00656920" w:rsidRDefault="005F4DD3" w:rsidP="00F847D1"/>
    <w:sectPr w:rsidR="005F4DD3" w:rsidRPr="00656920" w:rsidSect="00CF7415">
      <w:headerReference w:type="even" r:id="rId36"/>
      <w:headerReference w:type="default" r:id="rId37"/>
      <w:footerReference w:type="even" r:id="rId38"/>
      <w:footerReference w:type="default" r:id="rId39"/>
      <w:headerReference w:type="first" r:id="rId40"/>
      <w:footerReference w:type="first" r:id="rId41"/>
      <w:pgSz w:w="16838" w:h="11906" w:orient="landscape"/>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9CF6" w14:textId="77777777" w:rsidR="006F15AF" w:rsidRDefault="006F15AF" w:rsidP="006D6DD8">
      <w:pPr>
        <w:spacing w:after="0" w:line="240" w:lineRule="auto"/>
      </w:pPr>
      <w:r>
        <w:separator/>
      </w:r>
    </w:p>
  </w:endnote>
  <w:endnote w:type="continuationSeparator" w:id="0">
    <w:p w14:paraId="41DE3B9A" w14:textId="77777777" w:rsidR="006F15AF" w:rsidRDefault="006F15AF" w:rsidP="006D6DD8">
      <w:pPr>
        <w:spacing w:after="0" w:line="240" w:lineRule="auto"/>
      </w:pPr>
      <w:r>
        <w:continuationSeparator/>
      </w:r>
    </w:p>
  </w:endnote>
  <w:endnote w:type="continuationNotice" w:id="1">
    <w:p w14:paraId="1A771C6F" w14:textId="77777777" w:rsidR="006F15AF" w:rsidRDefault="006F1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E289" w14:textId="77777777" w:rsidR="007F0D8E" w:rsidRDefault="007F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836869"/>
      <w:docPartObj>
        <w:docPartGallery w:val="Page Numbers (Bottom of Page)"/>
        <w:docPartUnique/>
      </w:docPartObj>
    </w:sdtPr>
    <w:sdtEndPr/>
    <w:sdtContent>
      <w:sdt>
        <w:sdtPr>
          <w:id w:val="860082579"/>
          <w:docPartObj>
            <w:docPartGallery w:val="Page Numbers (Top of Page)"/>
            <w:docPartUnique/>
          </w:docPartObj>
        </w:sdtPr>
        <w:sdtEndPr/>
        <w:sdtContent>
          <w:p w14:paraId="797E9585" w14:textId="77777777" w:rsidR="006D6DD8" w:rsidRDefault="006D6DD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5219F">
              <w:rPr>
                <w:b/>
                <w:bCs/>
                <w:noProof/>
              </w:rPr>
              <w:t>17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5219F">
              <w:rPr>
                <w:b/>
                <w:bCs/>
                <w:noProof/>
              </w:rPr>
              <w:t>17</w:t>
            </w:r>
            <w:r>
              <w:rPr>
                <w:b/>
                <w:bCs/>
                <w:szCs w:val="24"/>
              </w:rPr>
              <w:fldChar w:fldCharType="end"/>
            </w:r>
          </w:p>
        </w:sdtContent>
      </w:sdt>
    </w:sdtContent>
  </w:sdt>
  <w:p w14:paraId="083B00FD" w14:textId="77777777" w:rsidR="006D6DD8" w:rsidRDefault="006D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8CF4" w14:textId="77777777" w:rsidR="007F0D8E" w:rsidRDefault="007F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8868" w14:textId="77777777" w:rsidR="006F15AF" w:rsidRDefault="006F15AF" w:rsidP="006D6DD8">
      <w:pPr>
        <w:spacing w:after="0" w:line="240" w:lineRule="auto"/>
      </w:pPr>
      <w:r>
        <w:separator/>
      </w:r>
    </w:p>
  </w:footnote>
  <w:footnote w:type="continuationSeparator" w:id="0">
    <w:p w14:paraId="1F0BBD55" w14:textId="77777777" w:rsidR="006F15AF" w:rsidRDefault="006F15AF" w:rsidP="006D6DD8">
      <w:pPr>
        <w:spacing w:after="0" w:line="240" w:lineRule="auto"/>
      </w:pPr>
      <w:r>
        <w:continuationSeparator/>
      </w:r>
    </w:p>
  </w:footnote>
  <w:footnote w:type="continuationNotice" w:id="1">
    <w:p w14:paraId="4A142E92" w14:textId="77777777" w:rsidR="006F15AF" w:rsidRDefault="006F15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5054" w14:textId="77777777" w:rsidR="007F0D8E" w:rsidRDefault="007F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1F44" w14:textId="77777777" w:rsidR="007F0D8E" w:rsidRDefault="007F0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7E0D" w14:textId="77777777" w:rsidR="007F0D8E" w:rsidRDefault="007F0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E07"/>
    <w:multiLevelType w:val="multilevel"/>
    <w:tmpl w:val="AFA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71F5C"/>
    <w:multiLevelType w:val="multilevel"/>
    <w:tmpl w:val="6DB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80D20"/>
    <w:multiLevelType w:val="hybridMultilevel"/>
    <w:tmpl w:val="796EE6D2"/>
    <w:lvl w:ilvl="0" w:tplc="B9626D6C">
      <w:start w:val="1"/>
      <w:numFmt w:val="bullet"/>
      <w:lvlText w:val=""/>
      <w:lvlJc w:val="left"/>
      <w:pPr>
        <w:ind w:left="1060" w:hanging="360"/>
      </w:pPr>
      <w:rPr>
        <w:rFonts w:ascii="Symbol" w:hAnsi="Symbol"/>
      </w:rPr>
    </w:lvl>
    <w:lvl w:ilvl="1" w:tplc="3BF48D10">
      <w:start w:val="1"/>
      <w:numFmt w:val="bullet"/>
      <w:lvlText w:val=""/>
      <w:lvlJc w:val="left"/>
      <w:pPr>
        <w:ind w:left="1060" w:hanging="360"/>
      </w:pPr>
      <w:rPr>
        <w:rFonts w:ascii="Symbol" w:hAnsi="Symbol"/>
      </w:rPr>
    </w:lvl>
    <w:lvl w:ilvl="2" w:tplc="292E3AB2">
      <w:start w:val="1"/>
      <w:numFmt w:val="bullet"/>
      <w:lvlText w:val=""/>
      <w:lvlJc w:val="left"/>
      <w:pPr>
        <w:ind w:left="1060" w:hanging="360"/>
      </w:pPr>
      <w:rPr>
        <w:rFonts w:ascii="Symbol" w:hAnsi="Symbol"/>
      </w:rPr>
    </w:lvl>
    <w:lvl w:ilvl="3" w:tplc="3444796C">
      <w:start w:val="1"/>
      <w:numFmt w:val="bullet"/>
      <w:lvlText w:val=""/>
      <w:lvlJc w:val="left"/>
      <w:pPr>
        <w:ind w:left="1060" w:hanging="360"/>
      </w:pPr>
      <w:rPr>
        <w:rFonts w:ascii="Symbol" w:hAnsi="Symbol"/>
      </w:rPr>
    </w:lvl>
    <w:lvl w:ilvl="4" w:tplc="847857A2">
      <w:start w:val="1"/>
      <w:numFmt w:val="bullet"/>
      <w:lvlText w:val=""/>
      <w:lvlJc w:val="left"/>
      <w:pPr>
        <w:ind w:left="1060" w:hanging="360"/>
      </w:pPr>
      <w:rPr>
        <w:rFonts w:ascii="Symbol" w:hAnsi="Symbol"/>
      </w:rPr>
    </w:lvl>
    <w:lvl w:ilvl="5" w:tplc="56FEA1BA">
      <w:start w:val="1"/>
      <w:numFmt w:val="bullet"/>
      <w:lvlText w:val=""/>
      <w:lvlJc w:val="left"/>
      <w:pPr>
        <w:ind w:left="1060" w:hanging="360"/>
      </w:pPr>
      <w:rPr>
        <w:rFonts w:ascii="Symbol" w:hAnsi="Symbol"/>
      </w:rPr>
    </w:lvl>
    <w:lvl w:ilvl="6" w:tplc="F432C02E">
      <w:start w:val="1"/>
      <w:numFmt w:val="bullet"/>
      <w:lvlText w:val=""/>
      <w:lvlJc w:val="left"/>
      <w:pPr>
        <w:ind w:left="1060" w:hanging="360"/>
      </w:pPr>
      <w:rPr>
        <w:rFonts w:ascii="Symbol" w:hAnsi="Symbol"/>
      </w:rPr>
    </w:lvl>
    <w:lvl w:ilvl="7" w:tplc="183C39F8">
      <w:start w:val="1"/>
      <w:numFmt w:val="bullet"/>
      <w:lvlText w:val=""/>
      <w:lvlJc w:val="left"/>
      <w:pPr>
        <w:ind w:left="1060" w:hanging="360"/>
      </w:pPr>
      <w:rPr>
        <w:rFonts w:ascii="Symbol" w:hAnsi="Symbol"/>
      </w:rPr>
    </w:lvl>
    <w:lvl w:ilvl="8" w:tplc="54FA653A">
      <w:start w:val="1"/>
      <w:numFmt w:val="bullet"/>
      <w:lvlText w:val=""/>
      <w:lvlJc w:val="left"/>
      <w:pPr>
        <w:ind w:left="1060" w:hanging="360"/>
      </w:pPr>
      <w:rPr>
        <w:rFonts w:ascii="Symbol" w:hAnsi="Symbol"/>
      </w:rPr>
    </w:lvl>
  </w:abstractNum>
  <w:abstractNum w:abstractNumId="3"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C218AA"/>
    <w:multiLevelType w:val="multilevel"/>
    <w:tmpl w:val="D54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3B7FA0"/>
    <w:multiLevelType w:val="multilevel"/>
    <w:tmpl w:val="F6BC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4679CA"/>
    <w:multiLevelType w:val="multilevel"/>
    <w:tmpl w:val="1EEC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23C37"/>
    <w:multiLevelType w:val="hybridMultilevel"/>
    <w:tmpl w:val="6F72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579429">
    <w:abstractNumId w:val="8"/>
  </w:num>
  <w:num w:numId="2" w16cid:durableId="1044596419">
    <w:abstractNumId w:val="3"/>
  </w:num>
  <w:num w:numId="3" w16cid:durableId="1631008952">
    <w:abstractNumId w:val="5"/>
  </w:num>
  <w:num w:numId="4" w16cid:durableId="213392508">
    <w:abstractNumId w:val="0"/>
  </w:num>
  <w:num w:numId="5" w16cid:durableId="955254005">
    <w:abstractNumId w:val="6"/>
  </w:num>
  <w:num w:numId="6" w16cid:durableId="1682395205">
    <w:abstractNumId w:val="1"/>
  </w:num>
  <w:num w:numId="7" w16cid:durableId="703597377">
    <w:abstractNumId w:val="4"/>
  </w:num>
  <w:num w:numId="8" w16cid:durableId="1862357725">
    <w:abstractNumId w:val="2"/>
  </w:num>
  <w:num w:numId="9" w16cid:durableId="555553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ED6085A-612E-45FB-9E37-05ECFC592EB8}"/>
    <w:docVar w:name="dgnword-eventsink" w:val="1419972946256"/>
  </w:docVars>
  <w:rsids>
    <w:rsidRoot w:val="0019473F"/>
    <w:rsid w:val="00001712"/>
    <w:rsid w:val="000019B2"/>
    <w:rsid w:val="00005600"/>
    <w:rsid w:val="000069E0"/>
    <w:rsid w:val="000154B6"/>
    <w:rsid w:val="0002510D"/>
    <w:rsid w:val="000266A4"/>
    <w:rsid w:val="00035E82"/>
    <w:rsid w:val="00044C35"/>
    <w:rsid w:val="000455E5"/>
    <w:rsid w:val="000509FB"/>
    <w:rsid w:val="00050F7C"/>
    <w:rsid w:val="00051155"/>
    <w:rsid w:val="000513E6"/>
    <w:rsid w:val="0005402E"/>
    <w:rsid w:val="00060C4A"/>
    <w:rsid w:val="0007258B"/>
    <w:rsid w:val="0007700E"/>
    <w:rsid w:val="0008771B"/>
    <w:rsid w:val="000A50B4"/>
    <w:rsid w:val="000B7F25"/>
    <w:rsid w:val="000C411F"/>
    <w:rsid w:val="000C5049"/>
    <w:rsid w:val="000D776C"/>
    <w:rsid w:val="000E1A09"/>
    <w:rsid w:val="000E745A"/>
    <w:rsid w:val="000F108D"/>
    <w:rsid w:val="000F50F7"/>
    <w:rsid w:val="00100782"/>
    <w:rsid w:val="0012340A"/>
    <w:rsid w:val="00135507"/>
    <w:rsid w:val="001363D0"/>
    <w:rsid w:val="00155364"/>
    <w:rsid w:val="00164B61"/>
    <w:rsid w:val="00166AA1"/>
    <w:rsid w:val="00167612"/>
    <w:rsid w:val="00170FDD"/>
    <w:rsid w:val="00190DD8"/>
    <w:rsid w:val="00194681"/>
    <w:rsid w:val="0019473F"/>
    <w:rsid w:val="001950AB"/>
    <w:rsid w:val="00196771"/>
    <w:rsid w:val="001968DF"/>
    <w:rsid w:val="001B0E17"/>
    <w:rsid w:val="001B2AB6"/>
    <w:rsid w:val="001B3767"/>
    <w:rsid w:val="001C112B"/>
    <w:rsid w:val="001D59A7"/>
    <w:rsid w:val="001E41D6"/>
    <w:rsid w:val="001E5C04"/>
    <w:rsid w:val="00204B83"/>
    <w:rsid w:val="00204D43"/>
    <w:rsid w:val="0021287E"/>
    <w:rsid w:val="00223090"/>
    <w:rsid w:val="0023545A"/>
    <w:rsid w:val="00240A57"/>
    <w:rsid w:val="00253E27"/>
    <w:rsid w:val="002627E8"/>
    <w:rsid w:val="00270881"/>
    <w:rsid w:val="00272042"/>
    <w:rsid w:val="002745E6"/>
    <w:rsid w:val="00291EA0"/>
    <w:rsid w:val="00296B33"/>
    <w:rsid w:val="00297911"/>
    <w:rsid w:val="002A1FAE"/>
    <w:rsid w:val="002A7FFC"/>
    <w:rsid w:val="002B2347"/>
    <w:rsid w:val="002B493E"/>
    <w:rsid w:val="002C4603"/>
    <w:rsid w:val="002D1909"/>
    <w:rsid w:val="002F4DF6"/>
    <w:rsid w:val="002F509C"/>
    <w:rsid w:val="002F6103"/>
    <w:rsid w:val="0030048E"/>
    <w:rsid w:val="00302A39"/>
    <w:rsid w:val="00320BA7"/>
    <w:rsid w:val="0033709A"/>
    <w:rsid w:val="00341E3E"/>
    <w:rsid w:val="00341EC8"/>
    <w:rsid w:val="00352AFF"/>
    <w:rsid w:val="003553BE"/>
    <w:rsid w:val="00360738"/>
    <w:rsid w:val="00377AB0"/>
    <w:rsid w:val="003800F8"/>
    <w:rsid w:val="003805F0"/>
    <w:rsid w:val="003911C8"/>
    <w:rsid w:val="00393CAE"/>
    <w:rsid w:val="00394E29"/>
    <w:rsid w:val="00395AB0"/>
    <w:rsid w:val="00395C2E"/>
    <w:rsid w:val="003960BA"/>
    <w:rsid w:val="003A2C7D"/>
    <w:rsid w:val="003B2E73"/>
    <w:rsid w:val="003C0E5E"/>
    <w:rsid w:val="003C3824"/>
    <w:rsid w:val="003C4DF0"/>
    <w:rsid w:val="003D0F86"/>
    <w:rsid w:val="003D60E7"/>
    <w:rsid w:val="003F6E2F"/>
    <w:rsid w:val="0041567E"/>
    <w:rsid w:val="004313E6"/>
    <w:rsid w:val="00431E41"/>
    <w:rsid w:val="00446768"/>
    <w:rsid w:val="00446BD6"/>
    <w:rsid w:val="004470AF"/>
    <w:rsid w:val="00450B89"/>
    <w:rsid w:val="0045156E"/>
    <w:rsid w:val="00452BD6"/>
    <w:rsid w:val="004534FD"/>
    <w:rsid w:val="00454DE4"/>
    <w:rsid w:val="00460086"/>
    <w:rsid w:val="00460587"/>
    <w:rsid w:val="00462645"/>
    <w:rsid w:val="00467F10"/>
    <w:rsid w:val="00470598"/>
    <w:rsid w:val="004745F0"/>
    <w:rsid w:val="004833B1"/>
    <w:rsid w:val="00486F04"/>
    <w:rsid w:val="00486F74"/>
    <w:rsid w:val="00487DF5"/>
    <w:rsid w:val="004916CB"/>
    <w:rsid w:val="00492584"/>
    <w:rsid w:val="004A2BED"/>
    <w:rsid w:val="004B587C"/>
    <w:rsid w:val="004B682B"/>
    <w:rsid w:val="004C0DD7"/>
    <w:rsid w:val="004C1FD7"/>
    <w:rsid w:val="004D021A"/>
    <w:rsid w:val="004D602E"/>
    <w:rsid w:val="004D7EC8"/>
    <w:rsid w:val="004E106C"/>
    <w:rsid w:val="004E696D"/>
    <w:rsid w:val="004E7A2B"/>
    <w:rsid w:val="004F02AE"/>
    <w:rsid w:val="00503569"/>
    <w:rsid w:val="00503B10"/>
    <w:rsid w:val="00510639"/>
    <w:rsid w:val="005308A3"/>
    <w:rsid w:val="00531ED0"/>
    <w:rsid w:val="005329BA"/>
    <w:rsid w:val="00535362"/>
    <w:rsid w:val="00547029"/>
    <w:rsid w:val="00552211"/>
    <w:rsid w:val="00555B58"/>
    <w:rsid w:val="00557BDE"/>
    <w:rsid w:val="00565184"/>
    <w:rsid w:val="005667B6"/>
    <w:rsid w:val="00571AA2"/>
    <w:rsid w:val="00575DE4"/>
    <w:rsid w:val="00576F1B"/>
    <w:rsid w:val="005A1283"/>
    <w:rsid w:val="005A201C"/>
    <w:rsid w:val="005A306A"/>
    <w:rsid w:val="005A4F83"/>
    <w:rsid w:val="005A6A8A"/>
    <w:rsid w:val="005A73AC"/>
    <w:rsid w:val="005B1A5E"/>
    <w:rsid w:val="005B4BC7"/>
    <w:rsid w:val="005C2079"/>
    <w:rsid w:val="005D1542"/>
    <w:rsid w:val="005D1B51"/>
    <w:rsid w:val="005D4239"/>
    <w:rsid w:val="005D488F"/>
    <w:rsid w:val="005E07C1"/>
    <w:rsid w:val="005E6AFB"/>
    <w:rsid w:val="005F4DD3"/>
    <w:rsid w:val="0061249D"/>
    <w:rsid w:val="00613169"/>
    <w:rsid w:val="006148FA"/>
    <w:rsid w:val="006200E7"/>
    <w:rsid w:val="0062604E"/>
    <w:rsid w:val="0062678C"/>
    <w:rsid w:val="00656920"/>
    <w:rsid w:val="00663626"/>
    <w:rsid w:val="006732A6"/>
    <w:rsid w:val="00674F5C"/>
    <w:rsid w:val="00676EF8"/>
    <w:rsid w:val="006837BB"/>
    <w:rsid w:val="00684159"/>
    <w:rsid w:val="00684D00"/>
    <w:rsid w:val="006874D1"/>
    <w:rsid w:val="006B487F"/>
    <w:rsid w:val="006C2AB9"/>
    <w:rsid w:val="006C2B00"/>
    <w:rsid w:val="006D1DD0"/>
    <w:rsid w:val="006D32EC"/>
    <w:rsid w:val="006D6DD8"/>
    <w:rsid w:val="006E4C26"/>
    <w:rsid w:val="006F15AF"/>
    <w:rsid w:val="006F3E5D"/>
    <w:rsid w:val="006F52BF"/>
    <w:rsid w:val="00725721"/>
    <w:rsid w:val="00730244"/>
    <w:rsid w:val="007319CE"/>
    <w:rsid w:val="00733E1A"/>
    <w:rsid w:val="0073558D"/>
    <w:rsid w:val="007478E4"/>
    <w:rsid w:val="0075053E"/>
    <w:rsid w:val="0075090D"/>
    <w:rsid w:val="00763F8D"/>
    <w:rsid w:val="007644B2"/>
    <w:rsid w:val="00787C9F"/>
    <w:rsid w:val="0079065C"/>
    <w:rsid w:val="00795E63"/>
    <w:rsid w:val="0079626C"/>
    <w:rsid w:val="007977D4"/>
    <w:rsid w:val="00797F4E"/>
    <w:rsid w:val="007A2315"/>
    <w:rsid w:val="007A4B7D"/>
    <w:rsid w:val="007B41C5"/>
    <w:rsid w:val="007C197D"/>
    <w:rsid w:val="007D4F6F"/>
    <w:rsid w:val="007E38D5"/>
    <w:rsid w:val="007E7232"/>
    <w:rsid w:val="007F0D8E"/>
    <w:rsid w:val="007F3698"/>
    <w:rsid w:val="007F4A6B"/>
    <w:rsid w:val="007F5962"/>
    <w:rsid w:val="0081328E"/>
    <w:rsid w:val="00813CDA"/>
    <w:rsid w:val="0081484C"/>
    <w:rsid w:val="008158D1"/>
    <w:rsid w:val="008163B7"/>
    <w:rsid w:val="00824093"/>
    <w:rsid w:val="0083400B"/>
    <w:rsid w:val="00835AF7"/>
    <w:rsid w:val="008412A7"/>
    <w:rsid w:val="00846955"/>
    <w:rsid w:val="00847E49"/>
    <w:rsid w:val="00851C88"/>
    <w:rsid w:val="0085219F"/>
    <w:rsid w:val="00861C9A"/>
    <w:rsid w:val="00880C33"/>
    <w:rsid w:val="00882778"/>
    <w:rsid w:val="00886E14"/>
    <w:rsid w:val="00891BE9"/>
    <w:rsid w:val="0089253B"/>
    <w:rsid w:val="0089263C"/>
    <w:rsid w:val="00897C2E"/>
    <w:rsid w:val="008A25FF"/>
    <w:rsid w:val="008B2791"/>
    <w:rsid w:val="008B3CA4"/>
    <w:rsid w:val="008C75D9"/>
    <w:rsid w:val="008D23AB"/>
    <w:rsid w:val="008E6C4D"/>
    <w:rsid w:val="009068A1"/>
    <w:rsid w:val="00914193"/>
    <w:rsid w:val="00925E65"/>
    <w:rsid w:val="00930A0C"/>
    <w:rsid w:val="0093115F"/>
    <w:rsid w:val="00936BAF"/>
    <w:rsid w:val="00941A8A"/>
    <w:rsid w:val="00951571"/>
    <w:rsid w:val="00952639"/>
    <w:rsid w:val="00963867"/>
    <w:rsid w:val="00967504"/>
    <w:rsid w:val="009710E9"/>
    <w:rsid w:val="009837AE"/>
    <w:rsid w:val="00987259"/>
    <w:rsid w:val="00994B61"/>
    <w:rsid w:val="00994B6A"/>
    <w:rsid w:val="009C2EB6"/>
    <w:rsid w:val="009C3818"/>
    <w:rsid w:val="009C506B"/>
    <w:rsid w:val="009C76B6"/>
    <w:rsid w:val="009D0146"/>
    <w:rsid w:val="009D0965"/>
    <w:rsid w:val="009D192F"/>
    <w:rsid w:val="009D61C0"/>
    <w:rsid w:val="009E0BBC"/>
    <w:rsid w:val="009E714E"/>
    <w:rsid w:val="009E7ED5"/>
    <w:rsid w:val="009F0EF3"/>
    <w:rsid w:val="009F78DC"/>
    <w:rsid w:val="00A0689F"/>
    <w:rsid w:val="00A123A8"/>
    <w:rsid w:val="00A1330A"/>
    <w:rsid w:val="00A21020"/>
    <w:rsid w:val="00A30859"/>
    <w:rsid w:val="00A31BC4"/>
    <w:rsid w:val="00A36505"/>
    <w:rsid w:val="00A4402C"/>
    <w:rsid w:val="00A524BC"/>
    <w:rsid w:val="00A5740C"/>
    <w:rsid w:val="00A606CD"/>
    <w:rsid w:val="00A66A46"/>
    <w:rsid w:val="00A73741"/>
    <w:rsid w:val="00A81FC0"/>
    <w:rsid w:val="00A828FA"/>
    <w:rsid w:val="00A86DFC"/>
    <w:rsid w:val="00AA3D47"/>
    <w:rsid w:val="00AB2C32"/>
    <w:rsid w:val="00AC32BA"/>
    <w:rsid w:val="00AE6223"/>
    <w:rsid w:val="00B03925"/>
    <w:rsid w:val="00B21224"/>
    <w:rsid w:val="00B24C57"/>
    <w:rsid w:val="00B30435"/>
    <w:rsid w:val="00B3307A"/>
    <w:rsid w:val="00B417B1"/>
    <w:rsid w:val="00B41B95"/>
    <w:rsid w:val="00B50C58"/>
    <w:rsid w:val="00B51784"/>
    <w:rsid w:val="00B547A1"/>
    <w:rsid w:val="00B54C95"/>
    <w:rsid w:val="00B61937"/>
    <w:rsid w:val="00B64CB5"/>
    <w:rsid w:val="00B66864"/>
    <w:rsid w:val="00B66C0D"/>
    <w:rsid w:val="00B72D86"/>
    <w:rsid w:val="00B74E0B"/>
    <w:rsid w:val="00B87A2C"/>
    <w:rsid w:val="00B91CEF"/>
    <w:rsid w:val="00B945D4"/>
    <w:rsid w:val="00BA5435"/>
    <w:rsid w:val="00BA5552"/>
    <w:rsid w:val="00BA763D"/>
    <w:rsid w:val="00BB0EC9"/>
    <w:rsid w:val="00BC1F00"/>
    <w:rsid w:val="00BD3E5A"/>
    <w:rsid w:val="00BD54EF"/>
    <w:rsid w:val="00BE48CF"/>
    <w:rsid w:val="00BF0E0C"/>
    <w:rsid w:val="00BF2B73"/>
    <w:rsid w:val="00BF5C58"/>
    <w:rsid w:val="00BF6B20"/>
    <w:rsid w:val="00C0020A"/>
    <w:rsid w:val="00C15661"/>
    <w:rsid w:val="00C15708"/>
    <w:rsid w:val="00C44721"/>
    <w:rsid w:val="00C55434"/>
    <w:rsid w:val="00C571DC"/>
    <w:rsid w:val="00C57F3E"/>
    <w:rsid w:val="00C74596"/>
    <w:rsid w:val="00C764CE"/>
    <w:rsid w:val="00C8039B"/>
    <w:rsid w:val="00C8240B"/>
    <w:rsid w:val="00C85EC2"/>
    <w:rsid w:val="00C94EF5"/>
    <w:rsid w:val="00C9644A"/>
    <w:rsid w:val="00C9688A"/>
    <w:rsid w:val="00CA1D99"/>
    <w:rsid w:val="00CA2917"/>
    <w:rsid w:val="00CA3247"/>
    <w:rsid w:val="00CB0891"/>
    <w:rsid w:val="00CB4177"/>
    <w:rsid w:val="00CB7063"/>
    <w:rsid w:val="00CC296C"/>
    <w:rsid w:val="00CC7119"/>
    <w:rsid w:val="00CE1983"/>
    <w:rsid w:val="00CF590F"/>
    <w:rsid w:val="00CF7415"/>
    <w:rsid w:val="00D119FD"/>
    <w:rsid w:val="00D21846"/>
    <w:rsid w:val="00D2429F"/>
    <w:rsid w:val="00D26497"/>
    <w:rsid w:val="00D402B7"/>
    <w:rsid w:val="00D40D2A"/>
    <w:rsid w:val="00D702A4"/>
    <w:rsid w:val="00D77C23"/>
    <w:rsid w:val="00D8294A"/>
    <w:rsid w:val="00D944B9"/>
    <w:rsid w:val="00D950CA"/>
    <w:rsid w:val="00D96A54"/>
    <w:rsid w:val="00DA045F"/>
    <w:rsid w:val="00DA1D84"/>
    <w:rsid w:val="00DA7969"/>
    <w:rsid w:val="00DA7B5A"/>
    <w:rsid w:val="00DC089C"/>
    <w:rsid w:val="00DC2805"/>
    <w:rsid w:val="00DC48B3"/>
    <w:rsid w:val="00DD1340"/>
    <w:rsid w:val="00DE1A8F"/>
    <w:rsid w:val="00DF0862"/>
    <w:rsid w:val="00DF7B7F"/>
    <w:rsid w:val="00E06D04"/>
    <w:rsid w:val="00E14CDA"/>
    <w:rsid w:val="00E25619"/>
    <w:rsid w:val="00E346FD"/>
    <w:rsid w:val="00E347C4"/>
    <w:rsid w:val="00E3642C"/>
    <w:rsid w:val="00E402E0"/>
    <w:rsid w:val="00E405B8"/>
    <w:rsid w:val="00E4260C"/>
    <w:rsid w:val="00E47389"/>
    <w:rsid w:val="00E5460E"/>
    <w:rsid w:val="00E56A75"/>
    <w:rsid w:val="00E56FE1"/>
    <w:rsid w:val="00E61BA9"/>
    <w:rsid w:val="00E63D46"/>
    <w:rsid w:val="00E75D42"/>
    <w:rsid w:val="00E81EE2"/>
    <w:rsid w:val="00E83D34"/>
    <w:rsid w:val="00E94B4B"/>
    <w:rsid w:val="00E9687A"/>
    <w:rsid w:val="00E97E68"/>
    <w:rsid w:val="00EA20FF"/>
    <w:rsid w:val="00EA7255"/>
    <w:rsid w:val="00EB4E3C"/>
    <w:rsid w:val="00EC1895"/>
    <w:rsid w:val="00EC43CC"/>
    <w:rsid w:val="00EC4896"/>
    <w:rsid w:val="00ED152C"/>
    <w:rsid w:val="00ED3880"/>
    <w:rsid w:val="00EE452C"/>
    <w:rsid w:val="00EE7C80"/>
    <w:rsid w:val="00EF30F5"/>
    <w:rsid w:val="00F04EEA"/>
    <w:rsid w:val="00F06795"/>
    <w:rsid w:val="00F100AA"/>
    <w:rsid w:val="00F10D47"/>
    <w:rsid w:val="00F120CF"/>
    <w:rsid w:val="00F124BB"/>
    <w:rsid w:val="00F24989"/>
    <w:rsid w:val="00F27FEB"/>
    <w:rsid w:val="00F35640"/>
    <w:rsid w:val="00F4191F"/>
    <w:rsid w:val="00F45405"/>
    <w:rsid w:val="00F5459E"/>
    <w:rsid w:val="00F67999"/>
    <w:rsid w:val="00F72EC9"/>
    <w:rsid w:val="00F73616"/>
    <w:rsid w:val="00F810F5"/>
    <w:rsid w:val="00F847D1"/>
    <w:rsid w:val="00F94313"/>
    <w:rsid w:val="00FA1336"/>
    <w:rsid w:val="00FA3F8E"/>
    <w:rsid w:val="00FA684F"/>
    <w:rsid w:val="00FA7027"/>
    <w:rsid w:val="00FB1B6D"/>
    <w:rsid w:val="00FB305E"/>
    <w:rsid w:val="00FB672E"/>
    <w:rsid w:val="00FD2949"/>
    <w:rsid w:val="00FE44B9"/>
    <w:rsid w:val="01148B5A"/>
    <w:rsid w:val="01D3F89C"/>
    <w:rsid w:val="03466E19"/>
    <w:rsid w:val="045173F4"/>
    <w:rsid w:val="046D76F2"/>
    <w:rsid w:val="0499DD2A"/>
    <w:rsid w:val="059A29F8"/>
    <w:rsid w:val="064B0D61"/>
    <w:rsid w:val="081F0A5E"/>
    <w:rsid w:val="0890D599"/>
    <w:rsid w:val="0A5915C8"/>
    <w:rsid w:val="0D81E150"/>
    <w:rsid w:val="125482FC"/>
    <w:rsid w:val="12E1BAFF"/>
    <w:rsid w:val="14ECF0F6"/>
    <w:rsid w:val="15A08E03"/>
    <w:rsid w:val="1D964036"/>
    <w:rsid w:val="1F3BC048"/>
    <w:rsid w:val="227CAD4C"/>
    <w:rsid w:val="22A92B73"/>
    <w:rsid w:val="265C888C"/>
    <w:rsid w:val="26D2F9E6"/>
    <w:rsid w:val="28256243"/>
    <w:rsid w:val="2AF3919A"/>
    <w:rsid w:val="2D36F4E0"/>
    <w:rsid w:val="303AED36"/>
    <w:rsid w:val="30CEC938"/>
    <w:rsid w:val="32192496"/>
    <w:rsid w:val="32F0696E"/>
    <w:rsid w:val="32FE59E3"/>
    <w:rsid w:val="33FE16E1"/>
    <w:rsid w:val="34920F91"/>
    <w:rsid w:val="391FD786"/>
    <w:rsid w:val="3AB9261A"/>
    <w:rsid w:val="3B9A1AA2"/>
    <w:rsid w:val="3CA528AE"/>
    <w:rsid w:val="3D78FE3D"/>
    <w:rsid w:val="3F8AD323"/>
    <w:rsid w:val="3FE4FF62"/>
    <w:rsid w:val="4183884A"/>
    <w:rsid w:val="4406129F"/>
    <w:rsid w:val="47837054"/>
    <w:rsid w:val="48959A13"/>
    <w:rsid w:val="4C25278F"/>
    <w:rsid w:val="5287693E"/>
    <w:rsid w:val="52E3B351"/>
    <w:rsid w:val="547B3248"/>
    <w:rsid w:val="5584D23A"/>
    <w:rsid w:val="55BD950A"/>
    <w:rsid w:val="565D1232"/>
    <w:rsid w:val="5A22C850"/>
    <w:rsid w:val="5DE205F6"/>
    <w:rsid w:val="5E951DA7"/>
    <w:rsid w:val="5FBEFA4A"/>
    <w:rsid w:val="5FD698A0"/>
    <w:rsid w:val="6054A756"/>
    <w:rsid w:val="60594669"/>
    <w:rsid w:val="62E05F26"/>
    <w:rsid w:val="69114BA4"/>
    <w:rsid w:val="6A9BB6C1"/>
    <w:rsid w:val="6B1737D9"/>
    <w:rsid w:val="6B25BF65"/>
    <w:rsid w:val="6B498CBF"/>
    <w:rsid w:val="6B9A174E"/>
    <w:rsid w:val="6E54487E"/>
    <w:rsid w:val="6FEA546F"/>
    <w:rsid w:val="72301DE7"/>
    <w:rsid w:val="75955AC2"/>
    <w:rsid w:val="75C6A1BC"/>
    <w:rsid w:val="7690F49B"/>
    <w:rsid w:val="77A98485"/>
    <w:rsid w:val="7887889C"/>
    <w:rsid w:val="7E406D8D"/>
    <w:rsid w:val="7F071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B821B"/>
  <w15:docId w15:val="{7731C138-368F-4C0B-A68F-E6725448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E4"/>
    <w:pPr>
      <w:spacing w:after="200" w:line="276" w:lineRule="auto"/>
    </w:pPr>
    <w:rPr>
      <w:rFonts w:ascii="Arial" w:hAnsi="Arial"/>
      <w:sz w:val="24"/>
    </w:rPr>
  </w:style>
  <w:style w:type="paragraph" w:styleId="Heading1">
    <w:name w:val="heading 1"/>
    <w:basedOn w:val="Normal"/>
    <w:next w:val="Normal"/>
    <w:link w:val="Heading1Char"/>
    <w:uiPriority w:val="9"/>
    <w:qFormat/>
    <w:rsid w:val="00575DE4"/>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824093"/>
    <w:pPr>
      <w:spacing w:before="120"/>
      <w:outlineLvl w:val="1"/>
    </w:pPr>
    <w:rPr>
      <w:sz w:val="40"/>
      <w:szCs w:val="40"/>
    </w:rPr>
  </w:style>
  <w:style w:type="paragraph" w:styleId="Heading3">
    <w:name w:val="heading 3"/>
    <w:basedOn w:val="Heading2"/>
    <w:next w:val="Normal"/>
    <w:link w:val="Heading3Char"/>
    <w:uiPriority w:val="9"/>
    <w:unhideWhenUsed/>
    <w:qFormat/>
    <w:rsid w:val="00575DE4"/>
    <w:pPr>
      <w:outlineLvl w:val="2"/>
    </w:pPr>
    <w:rPr>
      <w:sz w:val="34"/>
      <w:szCs w:val="34"/>
    </w:rPr>
  </w:style>
  <w:style w:type="paragraph" w:styleId="Heading4">
    <w:name w:val="heading 4"/>
    <w:basedOn w:val="Heading3"/>
    <w:next w:val="Normal"/>
    <w:link w:val="Heading4Char"/>
    <w:uiPriority w:val="9"/>
    <w:unhideWhenUsed/>
    <w:qFormat/>
    <w:rsid w:val="00575DE4"/>
    <w:pPr>
      <w:outlineLvl w:val="3"/>
    </w:pPr>
    <w:rPr>
      <w:sz w:val="30"/>
      <w:szCs w:val="30"/>
    </w:rPr>
  </w:style>
  <w:style w:type="paragraph" w:styleId="Heading5">
    <w:name w:val="heading 5"/>
    <w:basedOn w:val="Normal"/>
    <w:next w:val="Normal"/>
    <w:link w:val="Heading5Char"/>
    <w:uiPriority w:val="9"/>
    <w:semiHidden/>
    <w:rsid w:val="00575DE4"/>
    <w:pPr>
      <w:keepNext/>
      <w:keepLines/>
      <w:spacing w:before="40" w:after="0"/>
      <w:outlineLvl w:val="4"/>
    </w:pPr>
    <w:rPr>
      <w:rFonts w:ascii="Century Gothic" w:eastAsiaTheme="majorEastAsia" w:hAnsi="Century Gothic"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ubtitle"/>
    <w:next w:val="Normal"/>
    <w:link w:val="TitleChar"/>
    <w:uiPriority w:val="10"/>
    <w:qFormat/>
    <w:rsid w:val="00575DE4"/>
    <w:pPr>
      <w:spacing w:before="240" w:after="200"/>
    </w:pPr>
    <w:rPr>
      <w:b/>
      <w:bCs/>
      <w:sz w:val="72"/>
      <w:szCs w:val="72"/>
    </w:rPr>
  </w:style>
  <w:style w:type="character" w:customStyle="1" w:styleId="TitleChar">
    <w:name w:val="Title Char"/>
    <w:basedOn w:val="DefaultParagraphFont"/>
    <w:link w:val="Title"/>
    <w:uiPriority w:val="10"/>
    <w:rsid w:val="00575DE4"/>
    <w:rPr>
      <w:rFonts w:ascii="Century Gothic" w:eastAsiaTheme="minorEastAsia" w:hAnsi="Century Gothic"/>
      <w:b/>
      <w:bCs/>
      <w:color w:val="2E3966"/>
      <w:sz w:val="72"/>
      <w:szCs w:val="72"/>
    </w:rPr>
  </w:style>
  <w:style w:type="character" w:customStyle="1" w:styleId="Heading1Char">
    <w:name w:val="Heading 1 Char"/>
    <w:basedOn w:val="DefaultParagraphFont"/>
    <w:link w:val="Heading1"/>
    <w:uiPriority w:val="9"/>
    <w:rsid w:val="00575DE4"/>
    <w:rPr>
      <w:rFonts w:ascii="Century Gothic" w:hAnsi="Century Gothic"/>
      <w:b/>
      <w:bCs/>
      <w:color w:val="2E3966"/>
      <w:sz w:val="44"/>
      <w:szCs w:val="44"/>
    </w:rPr>
  </w:style>
  <w:style w:type="character" w:styleId="CommentReference">
    <w:name w:val="annotation reference"/>
    <w:basedOn w:val="DefaultParagraphFont"/>
    <w:uiPriority w:val="99"/>
    <w:semiHidden/>
    <w:unhideWhenUsed/>
    <w:rsid w:val="00F67999"/>
    <w:rPr>
      <w:sz w:val="16"/>
      <w:szCs w:val="16"/>
    </w:rPr>
  </w:style>
  <w:style w:type="paragraph" w:styleId="CommentText">
    <w:name w:val="annotation text"/>
    <w:basedOn w:val="Normal"/>
    <w:link w:val="CommentTextChar"/>
    <w:uiPriority w:val="99"/>
    <w:unhideWhenUsed/>
    <w:rsid w:val="00F67999"/>
    <w:pPr>
      <w:spacing w:line="240" w:lineRule="auto"/>
    </w:pPr>
    <w:rPr>
      <w:sz w:val="20"/>
      <w:szCs w:val="20"/>
    </w:rPr>
  </w:style>
  <w:style w:type="character" w:customStyle="1" w:styleId="CommentTextChar">
    <w:name w:val="Comment Text Char"/>
    <w:basedOn w:val="DefaultParagraphFont"/>
    <w:link w:val="CommentText"/>
    <w:uiPriority w:val="99"/>
    <w:rsid w:val="00F67999"/>
    <w:rPr>
      <w:sz w:val="20"/>
      <w:szCs w:val="20"/>
    </w:rPr>
  </w:style>
  <w:style w:type="paragraph" w:styleId="CommentSubject">
    <w:name w:val="annotation subject"/>
    <w:basedOn w:val="CommentText"/>
    <w:next w:val="CommentText"/>
    <w:link w:val="CommentSubjectChar"/>
    <w:uiPriority w:val="99"/>
    <w:semiHidden/>
    <w:unhideWhenUsed/>
    <w:rsid w:val="00F67999"/>
    <w:rPr>
      <w:b/>
      <w:bCs/>
    </w:rPr>
  </w:style>
  <w:style w:type="character" w:customStyle="1" w:styleId="CommentSubjectChar">
    <w:name w:val="Comment Subject Char"/>
    <w:basedOn w:val="CommentTextChar"/>
    <w:link w:val="CommentSubject"/>
    <w:uiPriority w:val="99"/>
    <w:semiHidden/>
    <w:rsid w:val="00F67999"/>
    <w:rPr>
      <w:b/>
      <w:bCs/>
      <w:sz w:val="20"/>
      <w:szCs w:val="20"/>
    </w:rPr>
  </w:style>
  <w:style w:type="paragraph" w:styleId="BalloonText">
    <w:name w:val="Balloon Text"/>
    <w:basedOn w:val="Normal"/>
    <w:link w:val="BalloonTextChar"/>
    <w:uiPriority w:val="99"/>
    <w:semiHidden/>
    <w:unhideWhenUsed/>
    <w:rsid w:val="0057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DE4"/>
    <w:rPr>
      <w:rFonts w:ascii="Tahoma" w:hAnsi="Tahoma" w:cs="Tahoma"/>
      <w:sz w:val="16"/>
      <w:szCs w:val="16"/>
    </w:rPr>
  </w:style>
  <w:style w:type="paragraph" w:styleId="Header">
    <w:name w:val="header"/>
    <w:basedOn w:val="Normal"/>
    <w:link w:val="HeaderChar"/>
    <w:uiPriority w:val="99"/>
    <w:unhideWhenUsed/>
    <w:rsid w:val="00575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DE4"/>
    <w:rPr>
      <w:rFonts w:ascii="Arial" w:hAnsi="Arial"/>
      <w:sz w:val="24"/>
    </w:rPr>
  </w:style>
  <w:style w:type="paragraph" w:styleId="Footer">
    <w:name w:val="footer"/>
    <w:basedOn w:val="Normal"/>
    <w:link w:val="FooterChar"/>
    <w:uiPriority w:val="99"/>
    <w:unhideWhenUsed/>
    <w:rsid w:val="00575DE4"/>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575DE4"/>
    <w:rPr>
      <w:rFonts w:ascii="Arial" w:hAnsi="Arial"/>
      <w:sz w:val="20"/>
    </w:rPr>
  </w:style>
  <w:style w:type="table" w:styleId="TableGrid">
    <w:name w:val="Table Grid"/>
    <w:basedOn w:val="TableNormal"/>
    <w:uiPriority w:val="39"/>
    <w:rsid w:val="0057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4093"/>
    <w:rPr>
      <w:rFonts w:ascii="Century Gothic" w:hAnsi="Century Gothic"/>
      <w:b/>
      <w:bCs/>
      <w:color w:val="2E3966"/>
      <w:sz w:val="40"/>
      <w:szCs w:val="40"/>
    </w:rPr>
  </w:style>
  <w:style w:type="paragraph" w:styleId="ListParagraph">
    <w:name w:val="List Paragraph"/>
    <w:basedOn w:val="Normal"/>
    <w:uiPriority w:val="34"/>
    <w:qFormat/>
    <w:rsid w:val="00575DE4"/>
    <w:pPr>
      <w:ind w:left="720"/>
      <w:contextualSpacing/>
    </w:pPr>
  </w:style>
  <w:style w:type="paragraph" w:styleId="TOCHeading">
    <w:name w:val="TOC Heading"/>
    <w:basedOn w:val="Heading1"/>
    <w:next w:val="Normal"/>
    <w:uiPriority w:val="39"/>
    <w:unhideWhenUsed/>
    <w:qFormat/>
    <w:rsid w:val="007F4A6B"/>
    <w:pPr>
      <w:outlineLvl w:val="9"/>
    </w:pPr>
    <w:rPr>
      <w:color w:val="2E74B5" w:themeColor="accent1" w:themeShade="BF"/>
      <w:sz w:val="32"/>
      <w:lang w:val="en-US"/>
    </w:rPr>
  </w:style>
  <w:style w:type="paragraph" w:styleId="TOC1">
    <w:name w:val="toc 1"/>
    <w:basedOn w:val="Normal"/>
    <w:next w:val="Normal"/>
    <w:autoRedefine/>
    <w:uiPriority w:val="39"/>
    <w:unhideWhenUsed/>
    <w:rsid w:val="007F4A6B"/>
    <w:pPr>
      <w:spacing w:after="100"/>
    </w:pPr>
  </w:style>
  <w:style w:type="character" w:styleId="Hyperlink">
    <w:name w:val="Hyperlink"/>
    <w:basedOn w:val="DefaultParagraphFont"/>
    <w:uiPriority w:val="99"/>
    <w:unhideWhenUsed/>
    <w:rsid w:val="00575DE4"/>
    <w:rPr>
      <w:color w:val="0563C1" w:themeColor="hyperlink"/>
      <w:u w:val="single"/>
    </w:rPr>
  </w:style>
  <w:style w:type="table" w:styleId="GridTable4-Accent1">
    <w:name w:val="Grid Table 4 Accent 1"/>
    <w:basedOn w:val="TableNormal"/>
    <w:uiPriority w:val="49"/>
    <w:rsid w:val="007F4A6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2">
    <w:name w:val="toc 2"/>
    <w:basedOn w:val="Normal"/>
    <w:next w:val="Normal"/>
    <w:autoRedefine/>
    <w:uiPriority w:val="39"/>
    <w:unhideWhenUsed/>
    <w:rsid w:val="00BA5552"/>
    <w:pPr>
      <w:spacing w:after="100"/>
      <w:ind w:left="280"/>
    </w:pPr>
  </w:style>
  <w:style w:type="paragraph" w:customStyle="1" w:styleId="pf0">
    <w:name w:val="pf0"/>
    <w:basedOn w:val="Normal"/>
    <w:rsid w:val="0027204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272042"/>
    <w:rPr>
      <w:rFonts w:ascii="Segoe UI" w:hAnsi="Segoe UI" w:cs="Segoe UI" w:hint="default"/>
      <w:sz w:val="18"/>
      <w:szCs w:val="18"/>
    </w:rPr>
  </w:style>
  <w:style w:type="paragraph" w:customStyle="1" w:styleId="Bulleted">
    <w:name w:val="Bulleted"/>
    <w:basedOn w:val="ListParagraph"/>
    <w:qFormat/>
    <w:rsid w:val="00575DE4"/>
    <w:pPr>
      <w:numPr>
        <w:numId w:val="2"/>
      </w:numPr>
    </w:pPr>
  </w:style>
  <w:style w:type="character" w:customStyle="1" w:styleId="Heading3Char">
    <w:name w:val="Heading 3 Char"/>
    <w:basedOn w:val="DefaultParagraphFont"/>
    <w:link w:val="Heading3"/>
    <w:uiPriority w:val="9"/>
    <w:rsid w:val="00575DE4"/>
    <w:rPr>
      <w:rFonts w:ascii="Century Gothic" w:hAnsi="Century Gothic"/>
      <w:b/>
      <w:bCs/>
      <w:color w:val="2E3966"/>
      <w:sz w:val="34"/>
      <w:szCs w:val="34"/>
    </w:rPr>
  </w:style>
  <w:style w:type="character" w:customStyle="1" w:styleId="Heading4Char">
    <w:name w:val="Heading 4 Char"/>
    <w:basedOn w:val="DefaultParagraphFont"/>
    <w:link w:val="Heading4"/>
    <w:uiPriority w:val="9"/>
    <w:rsid w:val="00575DE4"/>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575DE4"/>
    <w:rPr>
      <w:rFonts w:ascii="Century Gothic" w:eastAsiaTheme="majorEastAsia" w:hAnsi="Century Gothic" w:cstheme="majorBidi"/>
      <w:color w:val="2E74B5" w:themeColor="accent1" w:themeShade="BF"/>
      <w:sz w:val="24"/>
    </w:rPr>
  </w:style>
  <w:style w:type="paragraph" w:customStyle="1" w:styleId="Numbered">
    <w:name w:val="Numbered"/>
    <w:basedOn w:val="ListParagraph"/>
    <w:qFormat/>
    <w:rsid w:val="00575DE4"/>
    <w:pPr>
      <w:numPr>
        <w:numId w:val="3"/>
      </w:numPr>
    </w:pPr>
  </w:style>
  <w:style w:type="paragraph" w:styleId="Subtitle">
    <w:name w:val="Subtitle"/>
    <w:basedOn w:val="Normal"/>
    <w:next w:val="Normal"/>
    <w:link w:val="SubtitleChar"/>
    <w:uiPriority w:val="11"/>
    <w:qFormat/>
    <w:rsid w:val="00575DE4"/>
    <w:pPr>
      <w:numPr>
        <w:ilvl w:val="1"/>
      </w:numPr>
      <w:spacing w:after="160"/>
    </w:pPr>
    <w:rPr>
      <w:rFonts w:ascii="Century Gothic" w:eastAsiaTheme="minorEastAsia" w:hAnsi="Century Gothic"/>
      <w:color w:val="2E3966"/>
      <w:sz w:val="52"/>
      <w:szCs w:val="52"/>
    </w:rPr>
  </w:style>
  <w:style w:type="character" w:customStyle="1" w:styleId="SubtitleChar">
    <w:name w:val="Subtitle Char"/>
    <w:basedOn w:val="DefaultParagraphFont"/>
    <w:link w:val="Subtitle"/>
    <w:uiPriority w:val="11"/>
    <w:rsid w:val="00575DE4"/>
    <w:rPr>
      <w:rFonts w:ascii="Century Gothic" w:eastAsiaTheme="minorEastAsia" w:hAnsi="Century Gothic"/>
      <w:color w:val="2E3966"/>
      <w:sz w:val="52"/>
      <w:szCs w:val="52"/>
    </w:rPr>
  </w:style>
  <w:style w:type="character" w:styleId="UnresolvedMention">
    <w:name w:val="Unresolved Mention"/>
    <w:basedOn w:val="DefaultParagraphFont"/>
    <w:uiPriority w:val="99"/>
    <w:semiHidden/>
    <w:unhideWhenUsed/>
    <w:rsid w:val="00575DE4"/>
    <w:rPr>
      <w:color w:val="605E5C"/>
      <w:shd w:val="clear" w:color="auto" w:fill="E1DFDD"/>
    </w:rPr>
  </w:style>
  <w:style w:type="paragraph" w:styleId="Revision">
    <w:name w:val="Revision"/>
    <w:hidden/>
    <w:uiPriority w:val="99"/>
    <w:semiHidden/>
    <w:rsid w:val="00431E4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462">
      <w:bodyDiv w:val="1"/>
      <w:marLeft w:val="0"/>
      <w:marRight w:val="0"/>
      <w:marTop w:val="0"/>
      <w:marBottom w:val="0"/>
      <w:divBdr>
        <w:top w:val="none" w:sz="0" w:space="0" w:color="auto"/>
        <w:left w:val="none" w:sz="0" w:space="0" w:color="auto"/>
        <w:bottom w:val="none" w:sz="0" w:space="0" w:color="auto"/>
        <w:right w:val="none" w:sz="0" w:space="0" w:color="auto"/>
      </w:divBdr>
    </w:div>
    <w:div w:id="107822747">
      <w:bodyDiv w:val="1"/>
      <w:marLeft w:val="0"/>
      <w:marRight w:val="0"/>
      <w:marTop w:val="0"/>
      <w:marBottom w:val="0"/>
      <w:divBdr>
        <w:top w:val="none" w:sz="0" w:space="0" w:color="auto"/>
        <w:left w:val="none" w:sz="0" w:space="0" w:color="auto"/>
        <w:bottom w:val="none" w:sz="0" w:space="0" w:color="auto"/>
        <w:right w:val="none" w:sz="0" w:space="0" w:color="auto"/>
      </w:divBdr>
    </w:div>
    <w:div w:id="190120024">
      <w:bodyDiv w:val="1"/>
      <w:marLeft w:val="0"/>
      <w:marRight w:val="0"/>
      <w:marTop w:val="0"/>
      <w:marBottom w:val="0"/>
      <w:divBdr>
        <w:top w:val="none" w:sz="0" w:space="0" w:color="auto"/>
        <w:left w:val="none" w:sz="0" w:space="0" w:color="auto"/>
        <w:bottom w:val="none" w:sz="0" w:space="0" w:color="auto"/>
        <w:right w:val="none" w:sz="0" w:space="0" w:color="auto"/>
      </w:divBdr>
    </w:div>
    <w:div w:id="315769017">
      <w:bodyDiv w:val="1"/>
      <w:marLeft w:val="0"/>
      <w:marRight w:val="0"/>
      <w:marTop w:val="0"/>
      <w:marBottom w:val="0"/>
      <w:divBdr>
        <w:top w:val="none" w:sz="0" w:space="0" w:color="auto"/>
        <w:left w:val="none" w:sz="0" w:space="0" w:color="auto"/>
        <w:bottom w:val="none" w:sz="0" w:space="0" w:color="auto"/>
        <w:right w:val="none" w:sz="0" w:space="0" w:color="auto"/>
      </w:divBdr>
    </w:div>
    <w:div w:id="322198597">
      <w:bodyDiv w:val="1"/>
      <w:marLeft w:val="0"/>
      <w:marRight w:val="0"/>
      <w:marTop w:val="0"/>
      <w:marBottom w:val="0"/>
      <w:divBdr>
        <w:top w:val="none" w:sz="0" w:space="0" w:color="auto"/>
        <w:left w:val="none" w:sz="0" w:space="0" w:color="auto"/>
        <w:bottom w:val="none" w:sz="0" w:space="0" w:color="auto"/>
        <w:right w:val="none" w:sz="0" w:space="0" w:color="auto"/>
      </w:divBdr>
    </w:div>
    <w:div w:id="491485270">
      <w:bodyDiv w:val="1"/>
      <w:marLeft w:val="0"/>
      <w:marRight w:val="0"/>
      <w:marTop w:val="0"/>
      <w:marBottom w:val="0"/>
      <w:divBdr>
        <w:top w:val="none" w:sz="0" w:space="0" w:color="auto"/>
        <w:left w:val="none" w:sz="0" w:space="0" w:color="auto"/>
        <w:bottom w:val="none" w:sz="0" w:space="0" w:color="auto"/>
        <w:right w:val="none" w:sz="0" w:space="0" w:color="auto"/>
      </w:divBdr>
      <w:divsChild>
        <w:div w:id="5333931">
          <w:marLeft w:val="0"/>
          <w:marRight w:val="0"/>
          <w:marTop w:val="0"/>
          <w:marBottom w:val="0"/>
          <w:divBdr>
            <w:top w:val="none" w:sz="0" w:space="0" w:color="auto"/>
            <w:left w:val="none" w:sz="0" w:space="0" w:color="auto"/>
            <w:bottom w:val="none" w:sz="0" w:space="0" w:color="auto"/>
            <w:right w:val="none" w:sz="0" w:space="0" w:color="auto"/>
          </w:divBdr>
        </w:div>
        <w:div w:id="1002927450">
          <w:marLeft w:val="0"/>
          <w:marRight w:val="0"/>
          <w:marTop w:val="0"/>
          <w:marBottom w:val="0"/>
          <w:divBdr>
            <w:top w:val="none" w:sz="0" w:space="0" w:color="auto"/>
            <w:left w:val="none" w:sz="0" w:space="0" w:color="auto"/>
            <w:bottom w:val="none" w:sz="0" w:space="0" w:color="auto"/>
            <w:right w:val="none" w:sz="0" w:space="0" w:color="auto"/>
          </w:divBdr>
        </w:div>
        <w:div w:id="1802727621">
          <w:marLeft w:val="0"/>
          <w:marRight w:val="0"/>
          <w:marTop w:val="0"/>
          <w:marBottom w:val="0"/>
          <w:divBdr>
            <w:top w:val="none" w:sz="0" w:space="0" w:color="auto"/>
            <w:left w:val="none" w:sz="0" w:space="0" w:color="auto"/>
            <w:bottom w:val="none" w:sz="0" w:space="0" w:color="auto"/>
            <w:right w:val="none" w:sz="0" w:space="0" w:color="auto"/>
          </w:divBdr>
        </w:div>
        <w:div w:id="2115593004">
          <w:marLeft w:val="0"/>
          <w:marRight w:val="0"/>
          <w:marTop w:val="0"/>
          <w:marBottom w:val="0"/>
          <w:divBdr>
            <w:top w:val="none" w:sz="0" w:space="0" w:color="auto"/>
            <w:left w:val="none" w:sz="0" w:space="0" w:color="auto"/>
            <w:bottom w:val="none" w:sz="0" w:space="0" w:color="auto"/>
            <w:right w:val="none" w:sz="0" w:space="0" w:color="auto"/>
          </w:divBdr>
        </w:div>
        <w:div w:id="1148282594">
          <w:marLeft w:val="0"/>
          <w:marRight w:val="0"/>
          <w:marTop w:val="0"/>
          <w:marBottom w:val="0"/>
          <w:divBdr>
            <w:top w:val="none" w:sz="0" w:space="0" w:color="auto"/>
            <w:left w:val="none" w:sz="0" w:space="0" w:color="auto"/>
            <w:bottom w:val="none" w:sz="0" w:space="0" w:color="auto"/>
            <w:right w:val="none" w:sz="0" w:space="0" w:color="auto"/>
          </w:divBdr>
        </w:div>
      </w:divsChild>
    </w:div>
    <w:div w:id="561909904">
      <w:bodyDiv w:val="1"/>
      <w:marLeft w:val="0"/>
      <w:marRight w:val="0"/>
      <w:marTop w:val="0"/>
      <w:marBottom w:val="0"/>
      <w:divBdr>
        <w:top w:val="none" w:sz="0" w:space="0" w:color="auto"/>
        <w:left w:val="none" w:sz="0" w:space="0" w:color="auto"/>
        <w:bottom w:val="none" w:sz="0" w:space="0" w:color="auto"/>
        <w:right w:val="none" w:sz="0" w:space="0" w:color="auto"/>
      </w:divBdr>
      <w:divsChild>
        <w:div w:id="1738551076">
          <w:marLeft w:val="0"/>
          <w:marRight w:val="0"/>
          <w:marTop w:val="0"/>
          <w:marBottom w:val="0"/>
          <w:divBdr>
            <w:top w:val="none" w:sz="0" w:space="0" w:color="auto"/>
            <w:left w:val="none" w:sz="0" w:space="0" w:color="auto"/>
            <w:bottom w:val="none" w:sz="0" w:space="0" w:color="auto"/>
            <w:right w:val="none" w:sz="0" w:space="0" w:color="auto"/>
          </w:divBdr>
        </w:div>
        <w:div w:id="1707371306">
          <w:marLeft w:val="0"/>
          <w:marRight w:val="0"/>
          <w:marTop w:val="0"/>
          <w:marBottom w:val="0"/>
          <w:divBdr>
            <w:top w:val="none" w:sz="0" w:space="0" w:color="auto"/>
            <w:left w:val="none" w:sz="0" w:space="0" w:color="auto"/>
            <w:bottom w:val="none" w:sz="0" w:space="0" w:color="auto"/>
            <w:right w:val="none" w:sz="0" w:space="0" w:color="auto"/>
          </w:divBdr>
        </w:div>
        <w:div w:id="1240676980">
          <w:marLeft w:val="0"/>
          <w:marRight w:val="0"/>
          <w:marTop w:val="0"/>
          <w:marBottom w:val="0"/>
          <w:divBdr>
            <w:top w:val="none" w:sz="0" w:space="0" w:color="auto"/>
            <w:left w:val="none" w:sz="0" w:space="0" w:color="auto"/>
            <w:bottom w:val="none" w:sz="0" w:space="0" w:color="auto"/>
            <w:right w:val="none" w:sz="0" w:space="0" w:color="auto"/>
          </w:divBdr>
        </w:div>
        <w:div w:id="853301876">
          <w:marLeft w:val="0"/>
          <w:marRight w:val="0"/>
          <w:marTop w:val="0"/>
          <w:marBottom w:val="0"/>
          <w:divBdr>
            <w:top w:val="none" w:sz="0" w:space="0" w:color="auto"/>
            <w:left w:val="none" w:sz="0" w:space="0" w:color="auto"/>
            <w:bottom w:val="none" w:sz="0" w:space="0" w:color="auto"/>
            <w:right w:val="none" w:sz="0" w:space="0" w:color="auto"/>
          </w:divBdr>
        </w:div>
        <w:div w:id="1835681501">
          <w:marLeft w:val="0"/>
          <w:marRight w:val="0"/>
          <w:marTop w:val="0"/>
          <w:marBottom w:val="0"/>
          <w:divBdr>
            <w:top w:val="none" w:sz="0" w:space="0" w:color="auto"/>
            <w:left w:val="none" w:sz="0" w:space="0" w:color="auto"/>
            <w:bottom w:val="none" w:sz="0" w:space="0" w:color="auto"/>
            <w:right w:val="none" w:sz="0" w:space="0" w:color="auto"/>
          </w:divBdr>
        </w:div>
      </w:divsChild>
    </w:div>
    <w:div w:id="899483265">
      <w:bodyDiv w:val="1"/>
      <w:marLeft w:val="0"/>
      <w:marRight w:val="0"/>
      <w:marTop w:val="0"/>
      <w:marBottom w:val="0"/>
      <w:divBdr>
        <w:top w:val="none" w:sz="0" w:space="0" w:color="auto"/>
        <w:left w:val="none" w:sz="0" w:space="0" w:color="auto"/>
        <w:bottom w:val="none" w:sz="0" w:space="0" w:color="auto"/>
        <w:right w:val="none" w:sz="0" w:space="0" w:color="auto"/>
      </w:divBdr>
    </w:div>
    <w:div w:id="995496614">
      <w:bodyDiv w:val="1"/>
      <w:marLeft w:val="0"/>
      <w:marRight w:val="0"/>
      <w:marTop w:val="0"/>
      <w:marBottom w:val="0"/>
      <w:divBdr>
        <w:top w:val="none" w:sz="0" w:space="0" w:color="auto"/>
        <w:left w:val="none" w:sz="0" w:space="0" w:color="auto"/>
        <w:bottom w:val="none" w:sz="0" w:space="0" w:color="auto"/>
        <w:right w:val="none" w:sz="0" w:space="0" w:color="auto"/>
      </w:divBdr>
    </w:div>
    <w:div w:id="1524325395">
      <w:bodyDiv w:val="1"/>
      <w:marLeft w:val="0"/>
      <w:marRight w:val="0"/>
      <w:marTop w:val="0"/>
      <w:marBottom w:val="0"/>
      <w:divBdr>
        <w:top w:val="none" w:sz="0" w:space="0" w:color="auto"/>
        <w:left w:val="none" w:sz="0" w:space="0" w:color="auto"/>
        <w:bottom w:val="none" w:sz="0" w:space="0" w:color="auto"/>
        <w:right w:val="none" w:sz="0" w:space="0" w:color="auto"/>
      </w:divBdr>
    </w:div>
    <w:div w:id="1549025587">
      <w:bodyDiv w:val="1"/>
      <w:marLeft w:val="0"/>
      <w:marRight w:val="0"/>
      <w:marTop w:val="0"/>
      <w:marBottom w:val="0"/>
      <w:divBdr>
        <w:top w:val="none" w:sz="0" w:space="0" w:color="auto"/>
        <w:left w:val="none" w:sz="0" w:space="0" w:color="auto"/>
        <w:bottom w:val="none" w:sz="0" w:space="0" w:color="auto"/>
        <w:right w:val="none" w:sz="0" w:space="0" w:color="auto"/>
      </w:divBdr>
    </w:div>
    <w:div w:id="1611358106">
      <w:bodyDiv w:val="1"/>
      <w:marLeft w:val="0"/>
      <w:marRight w:val="0"/>
      <w:marTop w:val="0"/>
      <w:marBottom w:val="0"/>
      <w:divBdr>
        <w:top w:val="none" w:sz="0" w:space="0" w:color="auto"/>
        <w:left w:val="none" w:sz="0" w:space="0" w:color="auto"/>
        <w:bottom w:val="none" w:sz="0" w:space="0" w:color="auto"/>
        <w:right w:val="none" w:sz="0" w:space="0" w:color="auto"/>
      </w:divBdr>
    </w:div>
    <w:div w:id="1873419989">
      <w:bodyDiv w:val="1"/>
      <w:marLeft w:val="0"/>
      <w:marRight w:val="0"/>
      <w:marTop w:val="0"/>
      <w:marBottom w:val="0"/>
      <w:divBdr>
        <w:top w:val="none" w:sz="0" w:space="0" w:color="auto"/>
        <w:left w:val="none" w:sz="0" w:space="0" w:color="auto"/>
        <w:bottom w:val="none" w:sz="0" w:space="0" w:color="auto"/>
        <w:right w:val="none" w:sz="0" w:space="0" w:color="auto"/>
      </w:divBdr>
    </w:div>
    <w:div w:id="1917855167">
      <w:bodyDiv w:val="1"/>
      <w:marLeft w:val="0"/>
      <w:marRight w:val="0"/>
      <w:marTop w:val="0"/>
      <w:marBottom w:val="0"/>
      <w:divBdr>
        <w:top w:val="none" w:sz="0" w:space="0" w:color="auto"/>
        <w:left w:val="none" w:sz="0" w:space="0" w:color="auto"/>
        <w:bottom w:val="none" w:sz="0" w:space="0" w:color="auto"/>
        <w:right w:val="none" w:sz="0" w:space="0" w:color="auto"/>
      </w:divBdr>
    </w:div>
    <w:div w:id="19962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footer" Target="footer2.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westyorkshirefire.sharepoint.com/sites/DiversityandInclusion-DiversityandInclusionTeam1/Staff/Equality%20Data/data%20trends%20table%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Wholetime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29-4D5D-B0F8-9D40CBD37E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29-4D5D-B0F8-9D40CBD37E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729-4D5D-B0F8-9D40CBD37E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729-4D5D-B0F8-9D40CBD37E63}"/>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extLst>
                <c:ext xmlns:c16="http://schemas.microsoft.com/office/drawing/2014/chart" uri="{C3380CC4-5D6E-409C-BE32-E72D297353CC}">
                  <c16:uniqueId val="{00000001-4729-4D5D-B0F8-9D40CBD37E63}"/>
                </c:ext>
              </c:extLst>
            </c:dLbl>
            <c:dLbl>
              <c:idx val="2"/>
              <c:layout>
                <c:manualLayout>
                  <c:x val="-0.10915846456692914"/>
                  <c:y val="-2.7631962671332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29-4D5D-B0F8-9D40CBD37E63}"/>
                </c:ext>
              </c:extLst>
            </c:dLbl>
            <c:dLbl>
              <c:idx val="3"/>
              <c:layout>
                <c:manualLayout>
                  <c:x val="0.18533114610673665"/>
                  <c:y val="2.04108340624088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29-4D5D-B0F8-9D40CBD37E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Sheet2!$A$2:$A$5</c:f>
              <c:strCache>
                <c:ptCount val="4"/>
                <c:pt idx="0">
                  <c:v>Female</c:v>
                </c:pt>
                <c:pt idx="1">
                  <c:v>Male</c:v>
                </c:pt>
                <c:pt idx="2">
                  <c:v>Own term</c:v>
                </c:pt>
                <c:pt idx="3">
                  <c:v>Trans</c:v>
                </c:pt>
              </c:strCache>
            </c:strRef>
          </c:cat>
          <c:val>
            <c:numRef>
              <c:f>Sheet2!$B$2:$B$5</c:f>
              <c:numCache>
                <c:formatCode>0.0%</c:formatCode>
                <c:ptCount val="4"/>
                <c:pt idx="0">
                  <c:v>0.10299999999999999</c:v>
                </c:pt>
                <c:pt idx="1">
                  <c:v>0.89400000000000002</c:v>
                </c:pt>
                <c:pt idx="2">
                  <c:v>2E-3</c:v>
                </c:pt>
                <c:pt idx="3">
                  <c:v>1E-3</c:v>
                </c:pt>
              </c:numCache>
            </c:numRef>
          </c:val>
          <c:extLst>
            <c:ext xmlns:c16="http://schemas.microsoft.com/office/drawing/2014/chart" uri="{C3380CC4-5D6E-409C-BE32-E72D297353CC}">
              <c16:uniqueId val="{00000008-4729-4D5D-B0F8-9D40CBD37E63}"/>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All Employees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198-4F2D-8842-8D687429007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198-4F2D-8842-8D687429007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198-4F2D-8842-8D6874290079}"/>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2198-4F2D-8842-8D6874290079}"/>
              </c:ext>
            </c:extLst>
          </c:dPt>
          <c:dLbls>
            <c:dLbl>
              <c:idx val="1"/>
              <c:layout>
                <c:manualLayout>
                  <c:x val="-0.17499999999999999"/>
                  <c:y val="-2.31481481481481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198-4F2D-8842-8D6874290079}"/>
                </c:ext>
              </c:extLst>
            </c:dLbl>
            <c:dLbl>
              <c:idx val="2"/>
              <c:layout>
                <c:manualLayout>
                  <c:x val="-5.8333333333333334E-2"/>
                  <c:y val="-0.1018518518518518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198-4F2D-8842-8D6874290079}"/>
                </c:ext>
              </c:extLst>
            </c:dLbl>
            <c:dLbl>
              <c:idx val="3"/>
              <c:layout>
                <c:manualLayout>
                  <c:x val="0.30277777777777776"/>
                  <c:y val="-4.62962962962963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198-4F2D-8842-8D687429007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Sheet5!$A$1:$A$4</c:f>
              <c:strCache>
                <c:ptCount val="4"/>
                <c:pt idx="0">
                  <c:v>White</c:v>
                </c:pt>
                <c:pt idx="1">
                  <c:v>Ethnically Diverse</c:v>
                </c:pt>
                <c:pt idx="2">
                  <c:v>Not declared</c:v>
                </c:pt>
                <c:pt idx="3">
                  <c:v>Prefer not to say</c:v>
                </c:pt>
              </c:strCache>
            </c:strRef>
          </c:cat>
          <c:val>
            <c:numRef>
              <c:f>Sheet5!$B$1:$B$4</c:f>
              <c:numCache>
                <c:formatCode>General</c:formatCode>
                <c:ptCount val="4"/>
                <c:pt idx="0">
                  <c:v>88</c:v>
                </c:pt>
                <c:pt idx="1">
                  <c:v>6</c:v>
                </c:pt>
                <c:pt idx="2">
                  <c:v>5</c:v>
                </c:pt>
                <c:pt idx="3">
                  <c:v>1</c:v>
                </c:pt>
              </c:numCache>
            </c:numRef>
          </c:val>
          <c:extLst>
            <c:ext xmlns:c16="http://schemas.microsoft.com/office/drawing/2014/chart" uri="{C3380CC4-5D6E-409C-BE32-E72D297353CC}">
              <c16:uniqueId val="{00000008-2198-4F2D-8842-8D6874290079}"/>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Wholetime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Heterosexual</c:v>
                </c:pt>
                <c:pt idx="1">
                  <c:v>LGBTQ+</c:v>
                </c:pt>
                <c:pt idx="2">
                  <c:v>Prefer not to say</c:v>
                </c:pt>
                <c:pt idx="3">
                  <c:v>Not declared </c:v>
                </c:pt>
              </c:strCache>
            </c:strRef>
          </c:cat>
          <c:val>
            <c:numRef>
              <c:f>Sheet1!$B$1:$B$4</c:f>
              <c:numCache>
                <c:formatCode>0%</c:formatCode>
                <c:ptCount val="4"/>
                <c:pt idx="0">
                  <c:v>0.5</c:v>
                </c:pt>
                <c:pt idx="1">
                  <c:v>0.05</c:v>
                </c:pt>
                <c:pt idx="2">
                  <c:v>7.0000000000000007E-2</c:v>
                </c:pt>
                <c:pt idx="3">
                  <c:v>0.38</c:v>
                </c:pt>
              </c:numCache>
            </c:numRef>
          </c:val>
          <c:extLst>
            <c:ext xmlns:c16="http://schemas.microsoft.com/office/drawing/2014/chart" uri="{C3380CC4-5D6E-409C-BE32-E72D297353CC}">
              <c16:uniqueId val="{00000000-6F45-4DED-99F1-A161489E186B}"/>
            </c:ext>
          </c:extLst>
        </c:ser>
        <c:dLbls>
          <c:dLblPos val="outEnd"/>
          <c:showLegendKey val="0"/>
          <c:showVal val="1"/>
          <c:showCatName val="0"/>
          <c:showSerName val="0"/>
          <c:showPercent val="0"/>
          <c:showBubbleSize val="0"/>
        </c:dLbls>
        <c:gapWidth val="182"/>
        <c:axId val="71607903"/>
        <c:axId val="71607423"/>
      </c:barChart>
      <c:catAx>
        <c:axId val="71607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607423"/>
        <c:crosses val="autoZero"/>
        <c:auto val="1"/>
        <c:lblAlgn val="ctr"/>
        <c:lblOffset val="100"/>
        <c:noMultiLvlLbl val="0"/>
      </c:catAx>
      <c:valAx>
        <c:axId val="7160742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6079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On Call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Heterosexual</c:v>
                </c:pt>
                <c:pt idx="1">
                  <c:v>LGBTQ+</c:v>
                </c:pt>
                <c:pt idx="2">
                  <c:v>Prefer not to say</c:v>
                </c:pt>
                <c:pt idx="3">
                  <c:v>Not declared </c:v>
                </c:pt>
              </c:strCache>
            </c:strRef>
          </c:cat>
          <c:val>
            <c:numRef>
              <c:f>Sheet2!$B$1:$B$4</c:f>
              <c:numCache>
                <c:formatCode>0%</c:formatCode>
                <c:ptCount val="4"/>
                <c:pt idx="0">
                  <c:v>0.55000000000000004</c:v>
                </c:pt>
                <c:pt idx="1">
                  <c:v>0.02</c:v>
                </c:pt>
                <c:pt idx="2">
                  <c:v>0.04</c:v>
                </c:pt>
                <c:pt idx="3">
                  <c:v>0.39</c:v>
                </c:pt>
              </c:numCache>
            </c:numRef>
          </c:val>
          <c:extLst>
            <c:ext xmlns:c16="http://schemas.microsoft.com/office/drawing/2014/chart" uri="{C3380CC4-5D6E-409C-BE32-E72D297353CC}">
              <c16:uniqueId val="{00000000-3594-4F9B-9B80-E34D7A3B6B10}"/>
            </c:ext>
          </c:extLst>
        </c:ser>
        <c:dLbls>
          <c:dLblPos val="outEnd"/>
          <c:showLegendKey val="0"/>
          <c:showVal val="1"/>
          <c:showCatName val="0"/>
          <c:showSerName val="0"/>
          <c:showPercent val="0"/>
          <c:showBubbleSize val="0"/>
        </c:dLbls>
        <c:gapWidth val="182"/>
        <c:axId val="1563823087"/>
        <c:axId val="119843535"/>
      </c:barChart>
      <c:catAx>
        <c:axId val="15638230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843535"/>
        <c:crosses val="autoZero"/>
        <c:auto val="1"/>
        <c:lblAlgn val="ctr"/>
        <c:lblOffset val="100"/>
        <c:noMultiLvlLbl val="0"/>
      </c:catAx>
      <c:valAx>
        <c:axId val="119843535"/>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3823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Control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Sheet3!$A$1:$A$4</c:f>
              <c:strCache>
                <c:ptCount val="4"/>
                <c:pt idx="0">
                  <c:v>Heterosexual</c:v>
                </c:pt>
                <c:pt idx="1">
                  <c:v>LGBTQ+</c:v>
                </c:pt>
                <c:pt idx="2">
                  <c:v>Prefer not to say</c:v>
                </c:pt>
                <c:pt idx="3">
                  <c:v>Not declared </c:v>
                </c:pt>
              </c:strCache>
            </c:strRef>
          </c:cat>
          <c:val>
            <c:numRef>
              <c:f>Sheet3!$B$1:$B$4</c:f>
              <c:numCache>
                <c:formatCode>0%</c:formatCode>
                <c:ptCount val="4"/>
                <c:pt idx="0">
                  <c:v>0.74</c:v>
                </c:pt>
                <c:pt idx="1">
                  <c:v>0.04</c:v>
                </c:pt>
                <c:pt idx="2">
                  <c:v>0.11</c:v>
                </c:pt>
                <c:pt idx="3">
                  <c:v>0.11</c:v>
                </c:pt>
              </c:numCache>
            </c:numRef>
          </c:val>
          <c:extLst>
            <c:ext xmlns:c16="http://schemas.microsoft.com/office/drawing/2014/chart" uri="{C3380CC4-5D6E-409C-BE32-E72D297353CC}">
              <c16:uniqueId val="{00000000-D0E9-4E50-9842-531EBF282194}"/>
            </c:ext>
          </c:extLst>
        </c:ser>
        <c:dLbls>
          <c:dLblPos val="outEnd"/>
          <c:showLegendKey val="0"/>
          <c:showVal val="1"/>
          <c:showCatName val="0"/>
          <c:showSerName val="0"/>
          <c:showPercent val="0"/>
          <c:showBubbleSize val="0"/>
        </c:dLbls>
        <c:gapWidth val="182"/>
        <c:axId val="20887679"/>
        <c:axId val="1788564623"/>
      </c:barChart>
      <c:catAx>
        <c:axId val="2088767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8564623"/>
        <c:crosses val="autoZero"/>
        <c:auto val="1"/>
        <c:lblAlgn val="ctr"/>
        <c:lblOffset val="100"/>
        <c:noMultiLvlLbl val="0"/>
      </c:catAx>
      <c:valAx>
        <c:axId val="1788564623"/>
        <c:scaling>
          <c:orientation val="minMax"/>
        </c:scaling>
        <c:delete val="0"/>
        <c:axPos val="b"/>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7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Enabling</a:t>
            </a:r>
            <a:r>
              <a:rPr lang="en-GB" b="1" baseline="0"/>
              <a:t> Teams</a:t>
            </a:r>
            <a:endParaRPr lang="en-GB" b="1"/>
          </a:p>
        </c:rich>
      </c:tx>
      <c:layout>
        <c:manualLayout>
          <c:xMode val="edge"/>
          <c:yMode val="edge"/>
          <c:x val="0.36202846906910358"/>
          <c:y val="3.528374007644810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Sheet4!$A$1:$A$4</c:f>
              <c:strCache>
                <c:ptCount val="4"/>
                <c:pt idx="0">
                  <c:v>Heterosexual</c:v>
                </c:pt>
                <c:pt idx="1">
                  <c:v>LGBTQ+</c:v>
                </c:pt>
                <c:pt idx="2">
                  <c:v>Prefer not to say</c:v>
                </c:pt>
                <c:pt idx="3">
                  <c:v>Not declared </c:v>
                </c:pt>
              </c:strCache>
            </c:strRef>
          </c:cat>
          <c:val>
            <c:numRef>
              <c:f>Sheet4!$B$1:$B$4</c:f>
              <c:numCache>
                <c:formatCode>0%</c:formatCode>
                <c:ptCount val="4"/>
                <c:pt idx="0">
                  <c:v>0.8</c:v>
                </c:pt>
                <c:pt idx="1">
                  <c:v>0.03</c:v>
                </c:pt>
                <c:pt idx="2">
                  <c:v>0.04</c:v>
                </c:pt>
                <c:pt idx="3">
                  <c:v>0.13</c:v>
                </c:pt>
              </c:numCache>
            </c:numRef>
          </c:val>
          <c:extLst>
            <c:ext xmlns:c16="http://schemas.microsoft.com/office/drawing/2014/chart" uri="{C3380CC4-5D6E-409C-BE32-E72D297353CC}">
              <c16:uniqueId val="{00000000-9A4C-491B-BD82-2876A7826C4A}"/>
            </c:ext>
          </c:extLst>
        </c:ser>
        <c:dLbls>
          <c:dLblPos val="outEnd"/>
          <c:showLegendKey val="0"/>
          <c:showVal val="1"/>
          <c:showCatName val="0"/>
          <c:showSerName val="0"/>
          <c:showPercent val="0"/>
          <c:showBubbleSize val="0"/>
        </c:dLbls>
        <c:gapWidth val="182"/>
        <c:axId val="1791241023"/>
        <c:axId val="1791242463"/>
      </c:barChart>
      <c:catAx>
        <c:axId val="17912410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242463"/>
        <c:crosses val="autoZero"/>
        <c:auto val="1"/>
        <c:lblAlgn val="ctr"/>
        <c:lblOffset val="100"/>
        <c:noMultiLvlLbl val="0"/>
      </c:catAx>
      <c:valAx>
        <c:axId val="179124246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241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All Employees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Sheet5!$A$1:$A$4</c:f>
              <c:strCache>
                <c:ptCount val="4"/>
                <c:pt idx="0">
                  <c:v>Heterosexual</c:v>
                </c:pt>
                <c:pt idx="1">
                  <c:v>LGBTQ+</c:v>
                </c:pt>
                <c:pt idx="2">
                  <c:v>Prefer not to say</c:v>
                </c:pt>
                <c:pt idx="3">
                  <c:v>Not declared </c:v>
                </c:pt>
              </c:strCache>
            </c:strRef>
          </c:cat>
          <c:val>
            <c:numRef>
              <c:f>Sheet5!$B$1:$B$4</c:f>
              <c:numCache>
                <c:formatCode>0%</c:formatCode>
                <c:ptCount val="4"/>
                <c:pt idx="0">
                  <c:v>0.57999999999999996</c:v>
                </c:pt>
                <c:pt idx="1">
                  <c:v>0.04</c:v>
                </c:pt>
                <c:pt idx="2">
                  <c:v>0.06</c:v>
                </c:pt>
                <c:pt idx="3">
                  <c:v>0.32</c:v>
                </c:pt>
              </c:numCache>
            </c:numRef>
          </c:val>
          <c:extLst>
            <c:ext xmlns:c16="http://schemas.microsoft.com/office/drawing/2014/chart" uri="{C3380CC4-5D6E-409C-BE32-E72D297353CC}">
              <c16:uniqueId val="{00000000-DE2E-41DF-B892-75B9BF4A2657}"/>
            </c:ext>
          </c:extLst>
        </c:ser>
        <c:dLbls>
          <c:dLblPos val="outEnd"/>
          <c:showLegendKey val="0"/>
          <c:showVal val="1"/>
          <c:showCatName val="0"/>
          <c:showSerName val="0"/>
          <c:showPercent val="0"/>
          <c:showBubbleSize val="0"/>
        </c:dLbls>
        <c:gapWidth val="182"/>
        <c:axId val="1709896703"/>
        <c:axId val="1709904863"/>
      </c:barChart>
      <c:catAx>
        <c:axId val="1709896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9904863"/>
        <c:crosses val="autoZero"/>
        <c:auto val="1"/>
        <c:lblAlgn val="ctr"/>
        <c:lblOffset val="100"/>
        <c:noMultiLvlLbl val="0"/>
      </c:catAx>
      <c:valAx>
        <c:axId val="170990486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98967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Wholetime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81-4B29-9B67-3A7EB3764C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81-4B29-9B67-3A7EB3764C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81-4B29-9B67-3A7EB3764C70}"/>
              </c:ext>
            </c:extLst>
          </c:dPt>
          <c:dLbls>
            <c:dLbl>
              <c:idx val="0"/>
              <c:layout>
                <c:manualLayout>
                  <c:x val="0.11666666666666677"/>
                  <c:y val="2.314814814814814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181-4B29-9B67-3A7EB3764C7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Sheet1!$A$1:$A$3</c:f>
              <c:strCache>
                <c:ptCount val="3"/>
                <c:pt idx="0">
                  <c:v>Disabled</c:v>
                </c:pt>
                <c:pt idx="1">
                  <c:v>Not disabled</c:v>
                </c:pt>
                <c:pt idx="2">
                  <c:v>Not declared</c:v>
                </c:pt>
              </c:strCache>
            </c:strRef>
          </c:cat>
          <c:val>
            <c:numRef>
              <c:f>Sheet1!$B$1:$B$3</c:f>
              <c:numCache>
                <c:formatCode>0%</c:formatCode>
                <c:ptCount val="3"/>
                <c:pt idx="0">
                  <c:v>0.04</c:v>
                </c:pt>
                <c:pt idx="1">
                  <c:v>0.56000000000000005</c:v>
                </c:pt>
                <c:pt idx="2">
                  <c:v>0.4</c:v>
                </c:pt>
              </c:numCache>
            </c:numRef>
          </c:val>
          <c:extLst>
            <c:ext xmlns:c16="http://schemas.microsoft.com/office/drawing/2014/chart" uri="{C3380CC4-5D6E-409C-BE32-E72D297353CC}">
              <c16:uniqueId val="{00000006-A181-4B29-9B67-3A7EB3764C7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On call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2B-4DDC-9816-CAD7E2E8C2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2B-4DDC-9816-CAD7E2E8C2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2B-4DDC-9816-CAD7E2E8C213}"/>
              </c:ext>
            </c:extLst>
          </c:dPt>
          <c:dLbls>
            <c:dLbl>
              <c:idx val="0"/>
              <c:layout>
                <c:manualLayout>
                  <c:x val="9.4444444444444442E-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92B-4DDC-9816-CAD7E2E8C21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Sheet2!$A$1:$A$3</c:f>
              <c:strCache>
                <c:ptCount val="3"/>
                <c:pt idx="0">
                  <c:v>Disabled</c:v>
                </c:pt>
                <c:pt idx="1">
                  <c:v>Not disabled</c:v>
                </c:pt>
                <c:pt idx="2">
                  <c:v>Not declared</c:v>
                </c:pt>
              </c:strCache>
            </c:strRef>
          </c:cat>
          <c:val>
            <c:numRef>
              <c:f>Sheet2!$B$1:$B$3</c:f>
              <c:numCache>
                <c:formatCode>0%</c:formatCode>
                <c:ptCount val="3"/>
                <c:pt idx="0">
                  <c:v>0.03</c:v>
                </c:pt>
                <c:pt idx="1">
                  <c:v>0.6</c:v>
                </c:pt>
                <c:pt idx="2">
                  <c:v>0.37</c:v>
                </c:pt>
              </c:numCache>
            </c:numRef>
          </c:val>
          <c:extLst>
            <c:ext xmlns:c16="http://schemas.microsoft.com/office/drawing/2014/chart" uri="{C3380CC4-5D6E-409C-BE32-E72D297353CC}">
              <c16:uniqueId val="{00000006-B92B-4DDC-9816-CAD7E2E8C21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Control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96-467B-A803-749057B080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96-467B-A803-749057B080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96-467B-A803-749057B08056}"/>
              </c:ext>
            </c:extLst>
          </c:dPt>
          <c:dLbls>
            <c:dLbl>
              <c:idx val="1"/>
              <c:layout>
                <c:manualLayout>
                  <c:x val="-0.20833333333333334"/>
                  <c:y val="-2.7777777777777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96-467B-A803-749057B0805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Sheet3!$A$1:$A$3</c:f>
              <c:strCache>
                <c:ptCount val="3"/>
                <c:pt idx="0">
                  <c:v>Disabled</c:v>
                </c:pt>
                <c:pt idx="1">
                  <c:v>Not disabled</c:v>
                </c:pt>
                <c:pt idx="2">
                  <c:v>Not declared</c:v>
                </c:pt>
              </c:strCache>
            </c:strRef>
          </c:cat>
          <c:val>
            <c:numRef>
              <c:f>Sheet3!$B$1:$B$3</c:f>
              <c:numCache>
                <c:formatCode>0%</c:formatCode>
                <c:ptCount val="3"/>
                <c:pt idx="0">
                  <c:v>7.0000000000000007E-2</c:v>
                </c:pt>
                <c:pt idx="1">
                  <c:v>0.85</c:v>
                </c:pt>
                <c:pt idx="2">
                  <c:v>0.08</c:v>
                </c:pt>
              </c:numCache>
            </c:numRef>
          </c:val>
          <c:extLst>
            <c:ext xmlns:c16="http://schemas.microsoft.com/office/drawing/2014/chart" uri="{C3380CC4-5D6E-409C-BE32-E72D297353CC}">
              <c16:uniqueId val="{00000006-8C96-467B-A803-749057B0805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Enabling</a:t>
            </a:r>
            <a:r>
              <a:rPr lang="en-GB" b="1" baseline="0"/>
              <a:t> Teams</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57-42DD-A7BC-E40272BB70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57-42DD-A7BC-E40272BB70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57-42DD-A7BC-E40272BB70DF}"/>
              </c:ext>
            </c:extLst>
          </c:dPt>
          <c:dLbls>
            <c:dLbl>
              <c:idx val="1"/>
              <c:layout>
                <c:manualLayout>
                  <c:x val="0.12777777777777777"/>
                  <c:y val="-2.314814814814814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57-42DD-A7BC-E40272BB70D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Sheet4!$A$1:$A$3</c:f>
              <c:strCache>
                <c:ptCount val="3"/>
                <c:pt idx="0">
                  <c:v>Disabled</c:v>
                </c:pt>
                <c:pt idx="1">
                  <c:v>Not disabled</c:v>
                </c:pt>
                <c:pt idx="2">
                  <c:v>Not declared</c:v>
                </c:pt>
              </c:strCache>
            </c:strRef>
          </c:cat>
          <c:val>
            <c:numRef>
              <c:f>Sheet4!$B$1:$B$3</c:f>
              <c:numCache>
                <c:formatCode>0%</c:formatCode>
                <c:ptCount val="3"/>
                <c:pt idx="0">
                  <c:v>0.11</c:v>
                </c:pt>
                <c:pt idx="1">
                  <c:v>0.74</c:v>
                </c:pt>
                <c:pt idx="2">
                  <c:v>0.15</c:v>
                </c:pt>
              </c:numCache>
            </c:numRef>
          </c:val>
          <c:extLst>
            <c:ext xmlns:c16="http://schemas.microsoft.com/office/drawing/2014/chart" uri="{C3380CC4-5D6E-409C-BE32-E72D297353CC}">
              <c16:uniqueId val="{00000006-DF57-42DD-A7BC-E40272BB70D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On Call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5E-415D-AFC5-C985B2F6A5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5E-415D-AFC5-C985B2F6A5F3}"/>
              </c:ext>
            </c:extLst>
          </c:dPt>
          <c:dLbls>
            <c:dLbl>
              <c:idx val="0"/>
              <c:layout>
                <c:manualLayout>
                  <c:x val="8.3887357830271223E-2"/>
                  <c:y val="1.866980169145523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95E-415D-AFC5-C985B2F6A5F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Sheet1!$A$1:$A$2</c:f>
              <c:strCache>
                <c:ptCount val="2"/>
                <c:pt idx="0">
                  <c:v>Female</c:v>
                </c:pt>
                <c:pt idx="1">
                  <c:v>Male</c:v>
                </c:pt>
              </c:strCache>
            </c:strRef>
          </c:cat>
          <c:val>
            <c:numRef>
              <c:f>Sheet1!$B$1:$B$2</c:f>
              <c:numCache>
                <c:formatCode>0%</c:formatCode>
                <c:ptCount val="2"/>
                <c:pt idx="0">
                  <c:v>0.08</c:v>
                </c:pt>
                <c:pt idx="1">
                  <c:v>0.92</c:v>
                </c:pt>
              </c:numCache>
            </c:numRef>
          </c:val>
          <c:extLst>
            <c:ext xmlns:c16="http://schemas.microsoft.com/office/drawing/2014/chart" uri="{C3380CC4-5D6E-409C-BE32-E72D297353CC}">
              <c16:uniqueId val="{00000004-E95E-415D-AFC5-C985B2F6A5F3}"/>
            </c:ext>
          </c:extLst>
        </c:ser>
        <c:dLbls>
          <c:dLblPos val="bestFit"/>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All Employees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58F-4954-9FEB-F9AE1B2E96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58F-4954-9FEB-F9AE1B2E96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58F-4954-9FEB-F9AE1B2E96FA}"/>
              </c:ext>
            </c:extLst>
          </c:dPt>
          <c:dLbls>
            <c:dLbl>
              <c:idx val="0"/>
              <c:layout>
                <c:manualLayout>
                  <c:x val="9.16666666666666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8F-4954-9FEB-F9AE1B2E96F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Sheet5!$A$1:$A$3</c:f>
              <c:strCache>
                <c:ptCount val="3"/>
                <c:pt idx="0">
                  <c:v>Disabled</c:v>
                </c:pt>
                <c:pt idx="1">
                  <c:v>Not disabled</c:v>
                </c:pt>
                <c:pt idx="2">
                  <c:v>Not declared</c:v>
                </c:pt>
              </c:strCache>
            </c:strRef>
          </c:cat>
          <c:val>
            <c:numRef>
              <c:f>Sheet5!$B$1:$B$3</c:f>
              <c:numCache>
                <c:formatCode>0%</c:formatCode>
                <c:ptCount val="3"/>
                <c:pt idx="0">
                  <c:v>0.05</c:v>
                </c:pt>
                <c:pt idx="1">
                  <c:v>0.62</c:v>
                </c:pt>
                <c:pt idx="2">
                  <c:v>0.33</c:v>
                </c:pt>
              </c:numCache>
            </c:numRef>
          </c:val>
          <c:extLst>
            <c:ext xmlns:c16="http://schemas.microsoft.com/office/drawing/2014/chart" uri="{C3380CC4-5D6E-409C-BE32-E72D297353CC}">
              <c16:uniqueId val="{00000006-D58F-4954-9FEB-F9AE1B2E96FA}"/>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All</a:t>
            </a:r>
            <a:r>
              <a:rPr lang="en-GB" b="1" baseline="0"/>
              <a:t> Employees</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Sheet1!$A$1:$A$8</c:f>
              <c:strCache>
                <c:ptCount val="8"/>
                <c:pt idx="0">
                  <c:v>Christian</c:v>
                </c:pt>
                <c:pt idx="1">
                  <c:v>Muslim</c:v>
                </c:pt>
                <c:pt idx="2">
                  <c:v>Sikh</c:v>
                </c:pt>
                <c:pt idx="3">
                  <c:v>Hindu</c:v>
                </c:pt>
                <c:pt idx="4">
                  <c:v>Jewish</c:v>
                </c:pt>
                <c:pt idx="5">
                  <c:v>Other</c:v>
                </c:pt>
                <c:pt idx="6">
                  <c:v>No religion</c:v>
                </c:pt>
                <c:pt idx="7">
                  <c:v>Not declared</c:v>
                </c:pt>
              </c:strCache>
            </c:strRef>
          </c:cat>
          <c:val>
            <c:numRef>
              <c:f>Sheet1!$B$1:$B$8</c:f>
              <c:numCache>
                <c:formatCode>General</c:formatCode>
                <c:ptCount val="8"/>
                <c:pt idx="0">
                  <c:v>347</c:v>
                </c:pt>
                <c:pt idx="1">
                  <c:v>21</c:v>
                </c:pt>
                <c:pt idx="2">
                  <c:v>4</c:v>
                </c:pt>
                <c:pt idx="3">
                  <c:v>3</c:v>
                </c:pt>
                <c:pt idx="4">
                  <c:v>1</c:v>
                </c:pt>
                <c:pt idx="5">
                  <c:v>69</c:v>
                </c:pt>
                <c:pt idx="6">
                  <c:v>370</c:v>
                </c:pt>
                <c:pt idx="7">
                  <c:v>664</c:v>
                </c:pt>
              </c:numCache>
            </c:numRef>
          </c:val>
          <c:extLst>
            <c:ext xmlns:c16="http://schemas.microsoft.com/office/drawing/2014/chart" uri="{C3380CC4-5D6E-409C-BE32-E72D297353CC}">
              <c16:uniqueId val="{00000000-FCAA-4AAD-BA05-0DC95C311F92}"/>
            </c:ext>
          </c:extLst>
        </c:ser>
        <c:dLbls>
          <c:dLblPos val="outEnd"/>
          <c:showLegendKey val="0"/>
          <c:showVal val="1"/>
          <c:showCatName val="0"/>
          <c:showSerName val="0"/>
          <c:showPercent val="0"/>
          <c:showBubbleSize val="0"/>
        </c:dLbls>
        <c:gapWidth val="219"/>
        <c:overlap val="-27"/>
        <c:axId val="1960763599"/>
        <c:axId val="1960764079"/>
      </c:barChart>
      <c:catAx>
        <c:axId val="1960763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0764079"/>
        <c:crosses val="autoZero"/>
        <c:auto val="1"/>
        <c:lblAlgn val="ctr"/>
        <c:lblOffset val="100"/>
        <c:noMultiLvlLbl val="0"/>
      </c:catAx>
      <c:valAx>
        <c:axId val="196076407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0763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Leavers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2.5462668816039986E-17"/>
                  <c:y val="-0.134259259259259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D5-4FDD-AA5A-05DD78FFA07E}"/>
                </c:ext>
              </c:extLst>
            </c:dLbl>
            <c:dLbl>
              <c:idx val="1"/>
              <c:layout>
                <c:manualLayout>
                  <c:x val="0"/>
                  <c:y val="-0.1388888888888889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D5-4FDD-AA5A-05DD78FFA07E}"/>
                </c:ext>
              </c:extLst>
            </c:dLbl>
            <c:dLbl>
              <c:idx val="2"/>
              <c:layout>
                <c:manualLayout>
                  <c:x val="0"/>
                  <c:y val="-9.72222222222222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D5-4FDD-AA5A-05DD78FFA07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Sheet1!$A$1:$A$4</c:f>
              <c:strCache>
                <c:ptCount val="4"/>
                <c:pt idx="0">
                  <c:v>Female</c:v>
                </c:pt>
                <c:pt idx="1">
                  <c:v>Ethnically diverse</c:v>
                </c:pt>
                <c:pt idx="2">
                  <c:v>Disabled</c:v>
                </c:pt>
                <c:pt idx="3">
                  <c:v>All leavers</c:v>
                </c:pt>
              </c:strCache>
            </c:strRef>
          </c:cat>
          <c:val>
            <c:numRef>
              <c:f>Sheet1!$B$1:$B$4</c:f>
              <c:numCache>
                <c:formatCode>General</c:formatCode>
                <c:ptCount val="4"/>
                <c:pt idx="0">
                  <c:v>28</c:v>
                </c:pt>
                <c:pt idx="1">
                  <c:v>4</c:v>
                </c:pt>
                <c:pt idx="2">
                  <c:v>10</c:v>
                </c:pt>
                <c:pt idx="3">
                  <c:v>119</c:v>
                </c:pt>
              </c:numCache>
            </c:numRef>
          </c:val>
          <c:extLst>
            <c:ext xmlns:c16="http://schemas.microsoft.com/office/drawing/2014/chart" uri="{C3380CC4-5D6E-409C-BE32-E72D297353CC}">
              <c16:uniqueId val="{00000003-6FD5-4FDD-AA5A-05DD78FFA07E}"/>
            </c:ext>
          </c:extLst>
        </c:ser>
        <c:dLbls>
          <c:showLegendKey val="0"/>
          <c:showVal val="0"/>
          <c:showCatName val="0"/>
          <c:showSerName val="0"/>
          <c:showPercent val="0"/>
          <c:showBubbleSize val="0"/>
        </c:dLbls>
        <c:gapWidth val="150"/>
        <c:overlap val="100"/>
        <c:axId val="22997440"/>
        <c:axId val="22997920"/>
      </c:barChart>
      <c:catAx>
        <c:axId val="2299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97920"/>
        <c:crosses val="autoZero"/>
        <c:auto val="1"/>
        <c:lblAlgn val="ctr"/>
        <c:lblOffset val="100"/>
        <c:noMultiLvlLbl val="0"/>
      </c:catAx>
      <c:valAx>
        <c:axId val="2299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97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Control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4C-4160-9243-78F6C45368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4C-4160-9243-78F6C453686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Sheet2!$A$1:$A$2</c:f>
              <c:strCache>
                <c:ptCount val="2"/>
                <c:pt idx="0">
                  <c:v>Female</c:v>
                </c:pt>
                <c:pt idx="1">
                  <c:v>Male</c:v>
                </c:pt>
              </c:strCache>
            </c:strRef>
          </c:cat>
          <c:val>
            <c:numRef>
              <c:f>Sheet2!$B$1:$B$2</c:f>
              <c:numCache>
                <c:formatCode>0%</c:formatCode>
                <c:ptCount val="2"/>
                <c:pt idx="0">
                  <c:v>0.67</c:v>
                </c:pt>
                <c:pt idx="1">
                  <c:v>0.33</c:v>
                </c:pt>
              </c:numCache>
            </c:numRef>
          </c:val>
          <c:extLst>
            <c:ext xmlns:c16="http://schemas.microsoft.com/office/drawing/2014/chart" uri="{C3380CC4-5D6E-409C-BE32-E72D297353CC}">
              <c16:uniqueId val="{00000004-214C-4160-9243-78F6C453686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en-GB" b="1"/>
              <a:t>Enabling</a:t>
            </a:r>
            <a:r>
              <a:rPr lang="en-GB" b="1" baseline="0"/>
              <a:t> Teams</a:t>
            </a:r>
            <a:endParaRPr lang="en-GB" b="1"/>
          </a:p>
        </c:rich>
      </c:tx>
      <c:layout>
        <c:manualLayout>
          <c:xMode val="edge"/>
          <c:yMode val="edge"/>
          <c:x val="0.37989659367396589"/>
          <c:y val="2.9404557706444498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F3-4A1B-9240-E51079B61C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F3-4A1B-9240-E51079B61C6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Sheet3!$A$1:$A$2</c:f>
              <c:strCache>
                <c:ptCount val="2"/>
                <c:pt idx="0">
                  <c:v>Female</c:v>
                </c:pt>
                <c:pt idx="1">
                  <c:v>Male</c:v>
                </c:pt>
              </c:strCache>
            </c:strRef>
          </c:cat>
          <c:val>
            <c:numRef>
              <c:f>Sheet3!$B$1:$B$2</c:f>
              <c:numCache>
                <c:formatCode>0%</c:formatCode>
                <c:ptCount val="2"/>
                <c:pt idx="0">
                  <c:v>0.55000000000000004</c:v>
                </c:pt>
                <c:pt idx="1">
                  <c:v>0.45</c:v>
                </c:pt>
              </c:numCache>
            </c:numRef>
          </c:val>
          <c:extLst>
            <c:ext xmlns:c16="http://schemas.microsoft.com/office/drawing/2014/chart" uri="{C3380CC4-5D6E-409C-BE32-E72D297353CC}">
              <c16:uniqueId val="{00000004-B0F3-4A1B-9240-E51079B61C6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All Employees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7B-441D-B4DB-82274F35B5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7B-441D-B4DB-82274F35B5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7B-441D-B4DB-82274F35B5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7B-441D-B4DB-82274F35B5AE}"/>
              </c:ext>
            </c:extLst>
          </c:dPt>
          <c:dLbls>
            <c:dLbl>
              <c:idx val="0"/>
              <c:layout>
                <c:manualLayout>
                  <c:x val="7.7777777777777779E-2"/>
                  <c:y val="0.1574074074074074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37B-441D-B4DB-82274F35B5AE}"/>
                </c:ext>
              </c:extLst>
            </c:dLbl>
            <c:dLbl>
              <c:idx val="2"/>
              <c:layout>
                <c:manualLayout>
                  <c:x val="0.16944444444444445"/>
                  <c:y val="2.7777777777777755E-2"/>
                </c:manualLayout>
              </c:layout>
              <c:tx>
                <c:rich>
                  <a:bodyPr/>
                  <a:lstStyle/>
                  <a:p>
                    <a:fld id="{93326B1B-F799-423C-B5EC-54064BC326FB}" type="CATEGORYNAME">
                      <a:rPr lang="en-US"/>
                      <a:pPr/>
                      <a:t>[CATEGORY NAME]</a:t>
                    </a:fld>
                    <a:r>
                      <a:rPr lang="en-US" baseline="0"/>
                      <a:t>
0.1%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37B-441D-B4DB-82274F35B5AE}"/>
                </c:ext>
              </c:extLst>
            </c:dLbl>
            <c:dLbl>
              <c:idx val="3"/>
              <c:layout>
                <c:manualLayout>
                  <c:x val="-0.14324817518248176"/>
                  <c:y val="1.9603038470963001E-2"/>
                </c:manualLayout>
              </c:layout>
              <c:tx>
                <c:rich>
                  <a:bodyPr/>
                  <a:lstStyle/>
                  <a:p>
                    <a:fld id="{E8F05830-02D7-494E-B5D3-412A52C721AC}" type="CATEGORYNAME">
                      <a:rPr lang="en-US"/>
                      <a:pPr/>
                      <a:t>[CATEGORY NAME]</a:t>
                    </a:fld>
                    <a:r>
                      <a:rPr lang="en-US" baseline="0"/>
                      <a:t>
0.1%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37B-441D-B4DB-82274F35B5A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Sheet4!$A$1:$A$4</c:f>
              <c:strCache>
                <c:ptCount val="4"/>
                <c:pt idx="0">
                  <c:v>Female</c:v>
                </c:pt>
                <c:pt idx="1">
                  <c:v>Male</c:v>
                </c:pt>
                <c:pt idx="2">
                  <c:v>Own term</c:v>
                </c:pt>
                <c:pt idx="3">
                  <c:v>Trans</c:v>
                </c:pt>
              </c:strCache>
            </c:strRef>
          </c:cat>
          <c:val>
            <c:numRef>
              <c:f>Sheet4!$B$1:$B$4</c:f>
              <c:numCache>
                <c:formatCode>0.0%</c:formatCode>
                <c:ptCount val="4"/>
                <c:pt idx="0" formatCode="0%">
                  <c:v>0.22</c:v>
                </c:pt>
                <c:pt idx="1">
                  <c:v>0.77800000000000002</c:v>
                </c:pt>
                <c:pt idx="2">
                  <c:v>1E-3</c:v>
                </c:pt>
                <c:pt idx="3">
                  <c:v>1E-3</c:v>
                </c:pt>
              </c:numCache>
            </c:numRef>
          </c:val>
          <c:extLst>
            <c:ext xmlns:c16="http://schemas.microsoft.com/office/drawing/2014/chart" uri="{C3380CC4-5D6E-409C-BE32-E72D297353CC}">
              <c16:uniqueId val="{00000008-637B-441D-B4DB-82274F35B5A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Wholetime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034-4DB0-BAFD-217906C0C0CA}"/>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034-4DB0-BAFD-217906C0C0C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034-4DB0-BAFD-217906C0C0CA}"/>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2034-4DB0-BAFD-217906C0C0CA}"/>
              </c:ext>
            </c:extLst>
          </c:dPt>
          <c:dLbls>
            <c:dLbl>
              <c:idx val="1"/>
              <c:layout>
                <c:manualLayout>
                  <c:x val="-0.15555555555555559"/>
                  <c:y val="-0.1111111111111111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34-4DB0-BAFD-217906C0C0CA}"/>
                </c:ext>
              </c:extLst>
            </c:dLbl>
            <c:dLbl>
              <c:idx val="2"/>
              <c:layout>
                <c:manualLayout>
                  <c:x val="2.7777777777777267E-3"/>
                  <c:y val="-0.148148148148148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034-4DB0-BAFD-217906C0C0CA}"/>
                </c:ext>
              </c:extLst>
            </c:dLbl>
            <c:dLbl>
              <c:idx val="3"/>
              <c:layout>
                <c:manualLayout>
                  <c:x val="0.19722222222222213"/>
                  <c:y val="-0.1481481481481481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034-4DB0-BAFD-217906C0C0C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Sheet1!$A$1:$A$4</c:f>
              <c:strCache>
                <c:ptCount val="4"/>
                <c:pt idx="0">
                  <c:v>White</c:v>
                </c:pt>
                <c:pt idx="1">
                  <c:v>Ethnically Diverse</c:v>
                </c:pt>
                <c:pt idx="2">
                  <c:v>Not declared</c:v>
                </c:pt>
                <c:pt idx="3">
                  <c:v>Prefer not to say</c:v>
                </c:pt>
              </c:strCache>
            </c:strRef>
          </c:cat>
          <c:val>
            <c:numRef>
              <c:f>Sheet1!$B$1:$B$4</c:f>
              <c:numCache>
                <c:formatCode>0.0%</c:formatCode>
                <c:ptCount val="4"/>
                <c:pt idx="0">
                  <c:v>0.877</c:v>
                </c:pt>
                <c:pt idx="1">
                  <c:v>6.3E-2</c:v>
                </c:pt>
                <c:pt idx="2">
                  <c:v>5.1999999999999998E-2</c:v>
                </c:pt>
                <c:pt idx="3">
                  <c:v>8.0000000000000002E-3</c:v>
                </c:pt>
              </c:numCache>
            </c:numRef>
          </c:val>
          <c:extLst>
            <c:ext xmlns:c16="http://schemas.microsoft.com/office/drawing/2014/chart" uri="{C3380CC4-5D6E-409C-BE32-E72D297353CC}">
              <c16:uniqueId val="{00000008-2034-4DB0-BAFD-217906C0C0CA}"/>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On Call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4D1-4A33-9104-EF52FA8E6F9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4D1-4A33-9104-EF52FA8E6F9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4D1-4A33-9104-EF52FA8E6F9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34D1-4A33-9104-EF52FA8E6F96}"/>
              </c:ext>
            </c:extLst>
          </c:dPt>
          <c:dLbls>
            <c:dLbl>
              <c:idx val="1"/>
              <c:layout>
                <c:manualLayout>
                  <c:x val="-0.24166666666666667"/>
                  <c:y val="8.79629629629629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D1-4A33-9104-EF52FA8E6F96}"/>
                </c:ext>
              </c:extLst>
            </c:dLbl>
            <c:dLbl>
              <c:idx val="2"/>
              <c:layout>
                <c:manualLayout>
                  <c:x val="-0.11666666666666672"/>
                  <c:y val="-9.722222222222222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D1-4A33-9104-EF52FA8E6F96}"/>
                </c:ext>
              </c:extLst>
            </c:dLbl>
            <c:dLbl>
              <c:idx val="3"/>
              <c:layout>
                <c:manualLayout>
                  <c:x val="0.27777777777777779"/>
                  <c:y val="-6.481481481481483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4D1-4A33-9104-EF52FA8E6F9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Sheet2!$A$1:$A$4</c:f>
              <c:strCache>
                <c:ptCount val="4"/>
                <c:pt idx="0">
                  <c:v>White</c:v>
                </c:pt>
                <c:pt idx="1">
                  <c:v>Ethnically Diverse</c:v>
                </c:pt>
                <c:pt idx="2">
                  <c:v>Not declared</c:v>
                </c:pt>
                <c:pt idx="3">
                  <c:v>Prefer not to say</c:v>
                </c:pt>
              </c:strCache>
            </c:strRef>
          </c:cat>
          <c:val>
            <c:numRef>
              <c:f>Sheet2!$B$1:$B$4</c:f>
              <c:numCache>
                <c:formatCode>0%</c:formatCode>
                <c:ptCount val="4"/>
                <c:pt idx="0">
                  <c:v>0.93</c:v>
                </c:pt>
                <c:pt idx="1">
                  <c:v>0.02</c:v>
                </c:pt>
                <c:pt idx="2">
                  <c:v>0.04</c:v>
                </c:pt>
                <c:pt idx="3">
                  <c:v>0.01</c:v>
                </c:pt>
              </c:numCache>
            </c:numRef>
          </c:val>
          <c:extLst>
            <c:ext xmlns:c16="http://schemas.microsoft.com/office/drawing/2014/chart" uri="{C3380CC4-5D6E-409C-BE32-E72D297353CC}">
              <c16:uniqueId val="{00000008-34D1-4A33-9104-EF52FA8E6F96}"/>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Control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17D-40D0-8AC9-16D87DE128A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17D-40D0-8AC9-16D87DE128AC}"/>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17D-40D0-8AC9-16D87DE128AC}"/>
              </c:ext>
            </c:extLst>
          </c:dPt>
          <c:dLbls>
            <c:dLbl>
              <c:idx val="1"/>
              <c:layout>
                <c:manualLayout>
                  <c:x val="-0.22777777777777777"/>
                  <c:y val="-4.62962962962963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17D-40D0-8AC9-16D87DE128AC}"/>
                </c:ext>
              </c:extLst>
            </c:dLbl>
            <c:dLbl>
              <c:idx val="2"/>
              <c:layout>
                <c:manualLayout>
                  <c:x val="0.17222222222222222"/>
                  <c:y val="-0.106481481481481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17D-40D0-8AC9-16D87DE128A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Sheet3!$A$1:$A$3</c:f>
              <c:strCache>
                <c:ptCount val="3"/>
                <c:pt idx="0">
                  <c:v>White</c:v>
                </c:pt>
                <c:pt idx="1">
                  <c:v>Ethnically Diverse</c:v>
                </c:pt>
                <c:pt idx="2">
                  <c:v>Not declared</c:v>
                </c:pt>
              </c:strCache>
            </c:strRef>
          </c:cat>
          <c:val>
            <c:numRef>
              <c:f>Sheet3!$B$1:$B$3</c:f>
              <c:numCache>
                <c:formatCode>0%</c:formatCode>
                <c:ptCount val="3"/>
                <c:pt idx="0">
                  <c:v>0.96</c:v>
                </c:pt>
                <c:pt idx="1">
                  <c:v>0</c:v>
                </c:pt>
                <c:pt idx="2">
                  <c:v>0.04</c:v>
                </c:pt>
              </c:numCache>
            </c:numRef>
          </c:val>
          <c:extLst>
            <c:ext xmlns:c16="http://schemas.microsoft.com/office/drawing/2014/chart" uri="{C3380CC4-5D6E-409C-BE32-E72D297353CC}">
              <c16:uniqueId val="{00000006-617D-40D0-8AC9-16D87DE128AC}"/>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Enabling Teams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852-4715-96AC-788B0899C1C0}"/>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852-4715-96AC-788B0899C1C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852-4715-96AC-788B0899C1C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B852-4715-96AC-788B0899C1C0}"/>
              </c:ext>
            </c:extLst>
          </c:dPt>
          <c:dLbls>
            <c:dLbl>
              <c:idx val="1"/>
              <c:layout>
                <c:manualLayout>
                  <c:x val="-0.24444444444444444"/>
                  <c:y val="2.31481481481481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852-4715-96AC-788B0899C1C0}"/>
                </c:ext>
              </c:extLst>
            </c:dLbl>
            <c:dLbl>
              <c:idx val="2"/>
              <c:layout>
                <c:manualLayout>
                  <c:x val="-0.1361111111111111"/>
                  <c:y val="-0.13888888888888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852-4715-96AC-788B0899C1C0}"/>
                </c:ext>
              </c:extLst>
            </c:dLbl>
            <c:dLbl>
              <c:idx val="3"/>
              <c:layout>
                <c:manualLayout>
                  <c:x val="0.28055555555555545"/>
                  <c:y val="-8.333333333333335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852-4715-96AC-788B0899C1C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Sheet4!$A$1:$A$4</c:f>
              <c:strCache>
                <c:ptCount val="4"/>
                <c:pt idx="0">
                  <c:v>White</c:v>
                </c:pt>
                <c:pt idx="1">
                  <c:v>Ethnically Diverse</c:v>
                </c:pt>
                <c:pt idx="2">
                  <c:v>Not declared</c:v>
                </c:pt>
                <c:pt idx="3">
                  <c:v>Prefer not to say</c:v>
                </c:pt>
              </c:strCache>
            </c:strRef>
          </c:cat>
          <c:val>
            <c:numRef>
              <c:f>Sheet4!$B$1:$B$4</c:f>
              <c:numCache>
                <c:formatCode>0%</c:formatCode>
                <c:ptCount val="4"/>
                <c:pt idx="0">
                  <c:v>0.86</c:v>
                </c:pt>
                <c:pt idx="1">
                  <c:v>0.09</c:v>
                </c:pt>
                <c:pt idx="2">
                  <c:v>0.04</c:v>
                </c:pt>
                <c:pt idx="3">
                  <c:v>0.01</c:v>
                </c:pt>
              </c:numCache>
            </c:numRef>
          </c:val>
          <c:extLst>
            <c:ext xmlns:c16="http://schemas.microsoft.com/office/drawing/2014/chart" uri="{C3380CC4-5D6E-409C-BE32-E72D297353CC}">
              <c16:uniqueId val="{00000008-B852-4715-96AC-788B0899C1C0}"/>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withinLinear" id="14">
  <a:schemeClr val="accent1"/>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f40ddf673ce448fbe93ab7bdfcfe142 xmlns="e92bc1e8-6907-4149-9940-4205464d61ab">
      <Terms xmlns="http://schemas.microsoft.com/office/infopath/2007/PartnerControls"/>
    </jf40ddf673ce448fbe93ab7bdfcfe142>
    <lcf76f155ced4ddcb4097134ff3c332f xmlns="e92bc1e8-6907-4149-9940-4205464d61ab">
      <Terms xmlns="http://schemas.microsoft.com/office/infopath/2007/PartnerControls"/>
    </lcf76f155ced4ddcb4097134ff3c332f>
    <TaxCatchAll xmlns="1d8a9874-af09-4d17-a159-f75b55fd6699" xsi:nil="true"/>
    <_dlc_DocId xmlns="1d8a9874-af09-4d17-a159-f75b55fd6699">PZ5A6MUHR7HW-1096747843-3226</_dlc_DocId>
    <_dlc_DocIdUrl xmlns="1d8a9874-af09-4d17-a159-f75b55fd6699">
      <Url>https://westyorkshirefire.sharepoint.com/sites/DiversityandInclusion-DiversityandInclusionTeam1/_layouts/15/DocIdRedir.aspx?ID=PZ5A6MUHR7HW-1096747843-3226</Url>
      <Description>PZ5A6MUHR7HW-1096747843-3226</Description>
    </_dlc_DocIdUrl>
    <SharedWithUsers xmlns="1d8a9874-af09-4d17-a159-f75b55fd6699">
      <UserInfo>
        <DisplayName>Anthony Devine</DisplayName>
        <AccountId>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62E1D882F6E4DB9AEE6C55F0CCEEF" ma:contentTypeVersion="20" ma:contentTypeDescription="Create a new document." ma:contentTypeScope="" ma:versionID="88833b26b78aa7764c748e456829b7d5">
  <xsd:schema xmlns:xsd="http://www.w3.org/2001/XMLSchema" xmlns:xs="http://www.w3.org/2001/XMLSchema" xmlns:p="http://schemas.microsoft.com/office/2006/metadata/properties" xmlns:ns2="e92bc1e8-6907-4149-9940-4205464d61ab" xmlns:ns3="1d8a9874-af09-4d17-a159-f75b55fd6699" targetNamespace="http://schemas.microsoft.com/office/2006/metadata/properties" ma:root="true" ma:fieldsID="710260fc1dba9a06f30da83ae4507268" ns2:_="" ns3:_="">
    <xsd:import namespace="e92bc1e8-6907-4149-9940-4205464d61ab"/>
    <xsd:import namespace="1d8a9874-af09-4d17-a159-f75b55fd6699"/>
    <xsd:element name="properties">
      <xsd:complexType>
        <xsd:sequence>
          <xsd:element name="documentManagement">
            <xsd:complexType>
              <xsd:all>
                <xsd:element ref="ns2:jf40ddf673ce448fbe93ab7bdfcfe142" minOccurs="0"/>
                <xsd:element ref="ns3:TaxCatchAll" minOccurs="0"/>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_dlc_DocId" minOccurs="0"/>
                <xsd:element ref="ns3:_dlc_DocIdUrl" minOccurs="0"/>
                <xsd:element ref="ns3:_dlc_DocIdPersistId"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c1e8-6907-4149-9940-4205464d61ab" elementFormDefault="qualified">
    <xsd:import namespace="http://schemas.microsoft.com/office/2006/documentManagement/types"/>
    <xsd:import namespace="http://schemas.microsoft.com/office/infopath/2007/PartnerControls"/>
    <xsd:element name="jf40ddf673ce448fbe93ab7bdfcfe142" ma:index="5" nillable="true" ma:taxonomy="true" ma:internalName="jf40ddf673ce448fbe93ab7bdfcfe142" ma:taxonomyFieldName="Staff_x0020_Content" ma:displayName="Staff Content" ma:indexed="true" ma:readOnly="false" ma:fieldId="{3f40ddf6-73ce-448f-be93-ab7bdfcfe142}" ma:sspId="c4c8af1b-12d3-4563-8a22-dcb50677e06f" ma:termSetId="da1fd4c0-d5e5-4fc0-82d2-a2e6043382e7" ma:anchorId="00000000-0000-0000-0000-000000000000" ma:open="true" ma:isKeyword="false">
      <xsd:complexType>
        <xsd:sequence>
          <xsd:element ref="pc:Terms" minOccurs="0" maxOccurs="1"/>
        </xsd:sequence>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Location" ma:descrip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a9874-af09-4d17-a159-f75b55fd6699"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fdf92431-0136-4bb9-8968-9bf151ca3f24}" ma:internalName="TaxCatchAll" ma:showField="CatchAllData" ma:web="1d8a9874-af09-4d17-a159-f75b55fd6699">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08740B-81C8-4FF3-9852-3953F8E9CAB4}">
  <ds:schemaRefs>
    <ds:schemaRef ds:uri="http://purl.org/dc/elements/1.1/"/>
    <ds:schemaRef ds:uri="http://www.w3.org/XML/1998/namespace"/>
    <ds:schemaRef ds:uri="http://schemas.openxmlformats.org/package/2006/metadata/core-properties"/>
    <ds:schemaRef ds:uri="1d8a9874-af09-4d17-a159-f75b55fd6699"/>
    <ds:schemaRef ds:uri="http://purl.org/dc/terms/"/>
    <ds:schemaRef ds:uri="http://schemas.microsoft.com/office/infopath/2007/PartnerControls"/>
    <ds:schemaRef ds:uri="http://schemas.microsoft.com/office/2006/documentManagement/types"/>
    <ds:schemaRef ds:uri="e92bc1e8-6907-4149-9940-4205464d61a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0C1C232-BE4B-4B10-B17F-E6A48653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c1e8-6907-4149-9940-4205464d61ab"/>
    <ds:schemaRef ds:uri="1d8a9874-af09-4d17-a159-f75b55fd6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73F04-061A-4941-BD2F-7DAED38F60D2}">
  <ds:schemaRefs>
    <ds:schemaRef ds:uri="http://schemas.microsoft.com/sharepoint/v3/contenttype/forms"/>
  </ds:schemaRefs>
</ds:datastoreItem>
</file>

<file path=customXml/itemProps4.xml><?xml version="1.0" encoding="utf-8"?>
<ds:datastoreItem xmlns:ds="http://schemas.openxmlformats.org/officeDocument/2006/customXml" ds:itemID="{4921F05E-EE47-45CF-8826-D1ACAF03AE49}">
  <ds:schemaRefs>
    <ds:schemaRef ds:uri="http://schemas.openxmlformats.org/officeDocument/2006/bibliography"/>
  </ds:schemaRefs>
</ds:datastoreItem>
</file>

<file path=customXml/itemProps5.xml><?xml version="1.0" encoding="utf-8"?>
<ds:datastoreItem xmlns:ds="http://schemas.openxmlformats.org/officeDocument/2006/customXml" ds:itemID="{78AB5D61-6574-4150-AC52-FA3D3FE18F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West Yorkshire Fire &amp; Rescue Service</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Cockburn</dc:creator>
  <cp:lastModifiedBy>Gill Cockburn</cp:lastModifiedBy>
  <cp:revision>2</cp:revision>
  <dcterms:created xsi:type="dcterms:W3CDTF">2025-07-15T12:29:00Z</dcterms:created>
  <dcterms:modified xsi:type="dcterms:W3CDTF">2025-07-15T12:29:00Z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0x01010005D62E1D882F6E4DB9AEE6C55F0CCEEF</vt:lpwstr>
  </property>
  <property fmtid="{D5CDD505-2E9C-101B-9397-08002B2CF9AE}" pid="3" name="MediaServiceImageTags">
    <vt:lpwstr/>
  </property>
  <property fmtid="{D5CDD505-2E9C-101B-9397-08002B2CF9AE}" pid="4" name="Staff Content">
    <vt:lpwstr/>
  </property>
  <property fmtid="{D5CDD505-2E9C-101B-9397-08002B2CF9AE}" pid="5" name="GrammarlyDocumentId">
    <vt:lpwstr>69a0ac7be58b346c365b8dd08c428844b441e50d08a6d556012314e45496684c</vt:lpwstr>
  </property>
  <property fmtid="{D5CDD505-2E9C-101B-9397-08002B2CF9AE}" pid="6" name="_dlc_DocIdItemGuid">
    <vt:lpwstr>799f0da2-9e2c-483a-880e-3a50684abc5c</vt:lpwstr>
  </property>
  <property fmtid="{D5CDD505-2E9C-101B-9397-08002B2CF9AE}" pid="7" name="Staff_x0020_Content">
    <vt:lpwstr/>
  </property>
</Properties>
</file>